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2F1736" w:rsidRPr="00B85073" w:rsidRDefault="002E3BA6">
      <w:pPr>
        <w:tabs>
          <w:tab w:val="left" w:pos="4819"/>
        </w:tabs>
        <w:spacing w:line="276" w:lineRule="auto"/>
        <w:jc w:val="center"/>
        <w:rPr>
          <w:b/>
          <w:bCs/>
        </w:rPr>
      </w:pPr>
      <w:r w:rsidRPr="00B85073">
        <w:rPr>
          <w:b/>
          <w:bCs/>
        </w:rPr>
        <w:t>Cartographier les lieux de fictions littéraires dans l’espace francophone : formes, usages, enjeux (édition, tourisme, recherche-action)</w:t>
      </w:r>
      <w:sdt>
        <w:sdtPr>
          <w:tag w:val="goog_rdk_0"/>
          <w:id w:val="2131856032"/>
        </w:sdtPr>
        <w:sdtEndPr/>
        <w:sdtContent/>
      </w:sdt>
    </w:p>
    <w:p w14:paraId="00000002" w14:textId="77777777" w:rsidR="002F1736" w:rsidRPr="00B85073" w:rsidRDefault="002E3BA6">
      <w:pPr>
        <w:tabs>
          <w:tab w:val="left" w:pos="4819"/>
        </w:tabs>
        <w:spacing w:line="276" w:lineRule="auto"/>
        <w:jc w:val="center"/>
        <w:rPr>
          <w:b/>
          <w:bCs/>
        </w:rPr>
      </w:pPr>
      <w:r w:rsidRPr="00B85073">
        <w:rPr>
          <w:b/>
          <w:bCs/>
        </w:rPr>
        <w:t xml:space="preserve">BnF, Paris </w:t>
      </w:r>
    </w:p>
    <w:p w14:paraId="00000003" w14:textId="77777777" w:rsidR="002F1736" w:rsidRPr="00B85073" w:rsidRDefault="002E3BA6">
      <w:pPr>
        <w:tabs>
          <w:tab w:val="left" w:pos="4819"/>
        </w:tabs>
        <w:spacing w:line="276" w:lineRule="auto"/>
        <w:jc w:val="center"/>
        <w:rPr>
          <w:b/>
          <w:bCs/>
        </w:rPr>
      </w:pPr>
      <w:r w:rsidRPr="00B85073">
        <w:rPr>
          <w:b/>
          <w:bCs/>
        </w:rPr>
        <w:t>4 et 5 mars</w:t>
      </w:r>
      <w:r w:rsidRPr="00B85073">
        <w:rPr>
          <w:b/>
          <w:bCs/>
        </w:rPr>
        <w:t xml:space="preserve"> 2027</w:t>
      </w:r>
    </w:p>
    <w:p w14:paraId="00000004" w14:textId="77777777" w:rsidR="002F1736" w:rsidRPr="00B85073" w:rsidRDefault="002E3BA6">
      <w:pPr>
        <w:tabs>
          <w:tab w:val="center" w:pos="4536"/>
          <w:tab w:val="right" w:pos="9072"/>
        </w:tabs>
        <w:spacing w:line="276" w:lineRule="auto"/>
        <w:jc w:val="center"/>
        <w:rPr>
          <w:i/>
          <w:iCs/>
        </w:rPr>
      </w:pPr>
      <w:r w:rsidRPr="00B85073">
        <w:rPr>
          <w:i/>
          <w:iCs/>
        </w:rPr>
        <w:t>Colloque international organisé par Marie-Clémence Régnier (Textes et cultures, unive</w:t>
      </w:r>
      <w:r w:rsidRPr="00B85073">
        <w:rPr>
          <w:i/>
          <w:iCs/>
        </w:rPr>
        <w:t>rsité d’Artois / IUF) en collaboration avec Giovanni Pietro Vitali (UVSQ)</w:t>
      </w:r>
    </w:p>
    <w:p w14:paraId="00000005" w14:textId="77777777" w:rsidR="002F1736" w:rsidRPr="00B85073" w:rsidRDefault="002E3BA6">
      <w:pPr>
        <w:tabs>
          <w:tab w:val="center" w:pos="4536"/>
          <w:tab w:val="right" w:pos="9072"/>
        </w:tabs>
        <w:spacing w:line="276" w:lineRule="auto"/>
      </w:pPr>
      <w:r w:rsidRPr="00B85073">
        <w:t xml:space="preserve">Atelier - </w:t>
      </w:r>
      <w:proofErr w:type="spellStart"/>
      <w:r w:rsidRPr="00B85073">
        <w:t>DataLab</w:t>
      </w:r>
      <w:proofErr w:type="spellEnd"/>
      <w:r w:rsidRPr="00B85073">
        <w:t xml:space="preserve">, BnF Mitterrand </w:t>
      </w:r>
      <w:r w:rsidRPr="00B85073">
        <w:t xml:space="preserve">le 4 mars </w:t>
      </w:r>
    </w:p>
    <w:p w14:paraId="00000006" w14:textId="0C7C67D6" w:rsidR="002F1736" w:rsidRPr="00B85073" w:rsidRDefault="002E3BA6">
      <w:pPr>
        <w:tabs>
          <w:tab w:val="center" w:pos="4536"/>
          <w:tab w:val="right" w:pos="9072"/>
        </w:tabs>
        <w:spacing w:line="276" w:lineRule="auto"/>
      </w:pPr>
      <w:r w:rsidRPr="00B85073">
        <w:t xml:space="preserve">Colloque - BnF, Richelieu, salle des conférences </w:t>
      </w:r>
      <w:r w:rsidRPr="00B85073">
        <w:t>le 5 mars</w:t>
      </w:r>
    </w:p>
    <w:p w14:paraId="1BA840B4" w14:textId="77777777" w:rsidR="00BC4700" w:rsidRPr="00B85073" w:rsidRDefault="00BC4700">
      <w:pPr>
        <w:tabs>
          <w:tab w:val="center" w:pos="4536"/>
          <w:tab w:val="right" w:pos="9072"/>
        </w:tabs>
        <w:spacing w:line="276" w:lineRule="auto"/>
      </w:pPr>
    </w:p>
    <w:p w14:paraId="00000007" w14:textId="77777777" w:rsidR="002F1736" w:rsidRPr="00B85073" w:rsidRDefault="002E3BA6">
      <w:pPr>
        <w:tabs>
          <w:tab w:val="center" w:pos="4536"/>
          <w:tab w:val="right" w:pos="9072"/>
        </w:tabs>
        <w:spacing w:line="276" w:lineRule="auto"/>
        <w:jc w:val="center"/>
        <w:rPr>
          <w:i/>
          <w:iCs/>
        </w:rPr>
      </w:pPr>
      <w:r w:rsidRPr="00B85073">
        <w:rPr>
          <w:noProof/>
        </w:rPr>
        <w:drawing>
          <wp:inline distT="0" distB="0" distL="0" distR="0">
            <wp:extent cx="2597550" cy="3742855"/>
            <wp:effectExtent l="0" t="0" r="0" b="0"/>
            <wp:docPr id="1383429916" name="image1.jpg" descr="Carte de l'Île Lincoln"/>
            <wp:cNvGraphicFramePr/>
            <a:graphic xmlns:a="http://schemas.openxmlformats.org/drawingml/2006/main">
              <a:graphicData uri="http://schemas.openxmlformats.org/drawingml/2006/picture">
                <pic:pic xmlns:pic="http://schemas.openxmlformats.org/drawingml/2006/picture">
                  <pic:nvPicPr>
                    <pic:cNvPr id="0" name="image1.jpg" descr="Carte de l'Île Lincoln"/>
                    <pic:cNvPicPr preferRelativeResize="0"/>
                  </pic:nvPicPr>
                  <pic:blipFill>
                    <a:blip r:embed="rId8"/>
                    <a:srcRect/>
                    <a:stretch>
                      <a:fillRect/>
                    </a:stretch>
                  </pic:blipFill>
                  <pic:spPr>
                    <a:xfrm>
                      <a:off x="0" y="0"/>
                      <a:ext cx="2597550" cy="3742855"/>
                    </a:xfrm>
                    <a:prstGeom prst="rect">
                      <a:avLst/>
                    </a:prstGeom>
                    <a:ln/>
                  </pic:spPr>
                </pic:pic>
              </a:graphicData>
            </a:graphic>
          </wp:inline>
        </w:drawing>
      </w:r>
    </w:p>
    <w:p w14:paraId="00000008" w14:textId="77777777" w:rsidR="002F1736" w:rsidRPr="00B85073" w:rsidRDefault="002E3BA6">
      <w:pPr>
        <w:tabs>
          <w:tab w:val="center" w:pos="4536"/>
          <w:tab w:val="right" w:pos="9072"/>
        </w:tabs>
        <w:spacing w:line="276" w:lineRule="auto"/>
        <w:jc w:val="center"/>
        <w:rPr>
          <w:i/>
          <w:iCs/>
        </w:rPr>
      </w:pPr>
      <w:r w:rsidRPr="00B85073">
        <w:rPr>
          <w:i/>
          <w:iCs/>
        </w:rPr>
        <w:t>Carte de l’île mystérieuse</w:t>
      </w:r>
      <w:r w:rsidRPr="00B85073">
        <w:rPr>
          <w:i/>
          <w:iCs/>
        </w:rPr>
        <w:t xml:space="preserve">, illustration de Jules Férat, gravée par Charles Barbant, dans L’Île mystérieuse, Jules Verne, J. Hetzel et Cie, Paris, </w:t>
      </w:r>
      <w:r w:rsidRPr="00B85073">
        <w:rPr>
          <w:i/>
          <w:iCs/>
        </w:rPr>
        <w:t>1875</w:t>
      </w:r>
      <w:r w:rsidRPr="00B85073">
        <w:rPr>
          <w:i/>
          <w:iCs/>
        </w:rPr>
        <w:t>. © Bibliothèque nationale de France, Gallica. Domaine public. https://gallica.bnf.fr/ark:/12148/bpt6k65773209/f209</w:t>
      </w:r>
    </w:p>
    <w:p w14:paraId="00000009" w14:textId="77777777" w:rsidR="002F1736" w:rsidRPr="00B85073" w:rsidRDefault="002F1736">
      <w:pPr>
        <w:tabs>
          <w:tab w:val="left" w:pos="4819"/>
        </w:tabs>
        <w:spacing w:line="276" w:lineRule="auto"/>
        <w:rPr>
          <w:i/>
          <w:iCs/>
          <w:color w:val="EE0000"/>
        </w:rPr>
      </w:pPr>
    </w:p>
    <w:p w14:paraId="0000000A" w14:textId="30E7C4D4" w:rsidR="002F1736" w:rsidRPr="00B85073" w:rsidRDefault="00DE133A" w:rsidP="00B85073">
      <w:pPr>
        <w:jc w:val="both"/>
      </w:pPr>
      <w:r w:rsidRPr="00B85073">
        <w:t xml:space="preserve">La réflexion et le geste cartographiques sont étroitement liés à la recherche sensible des lieux fictionnels que des générations de lecteurs entreprennent « sur les lieux » réels les ayant inspirés ou entretenant avec eux un lien référentiel plus ou moins direct. Les écrivains se font parfois eux-mêmes cartographes de leurs récits : on pense aux cartes intégrées à </w:t>
      </w:r>
      <w:r w:rsidRPr="00B85073">
        <w:rPr>
          <w:rStyle w:val="Accentuation"/>
        </w:rPr>
        <w:t>L’Île mystérieuse</w:t>
      </w:r>
      <w:r w:rsidRPr="00B85073">
        <w:rPr>
          <w:vertAlign w:val="superscript"/>
        </w:rPr>
        <w:footnoteReference w:id="1"/>
      </w:r>
      <w:r w:rsidRPr="00B85073">
        <w:t xml:space="preserve">  de Jules Verne, ou aux cartes et esquisses topographiques présentes dans les dossiers préparatoires et certaines éditions de Flaubert ou de Zola</w:t>
      </w:r>
      <w:r w:rsidRPr="00B85073">
        <w:rPr>
          <w:vertAlign w:val="superscript"/>
        </w:rPr>
        <w:footnoteReference w:id="2"/>
      </w:r>
      <w:r w:rsidRPr="00B85073">
        <w:t xml:space="preserve">. Les romans du </w:t>
      </w:r>
      <w:proofErr w:type="spellStart"/>
      <w:r w:rsidR="00194703" w:rsidRPr="00B85073">
        <w:rPr>
          <w:smallCaps/>
        </w:rPr>
        <w:t>xix</w:t>
      </w:r>
      <w:r w:rsidRPr="00B85073">
        <w:rPr>
          <w:vertAlign w:val="superscript"/>
        </w:rPr>
        <w:t>e</w:t>
      </w:r>
      <w:proofErr w:type="spellEnd"/>
      <w:r w:rsidRPr="00B85073">
        <w:t xml:space="preserve"> siècle ont ainsi inventé un nouveau rapport à l’espace-temps romanesque, conduisant lecteurs et exégètes à lire avec une boussole et un compas.</w:t>
      </w:r>
      <w:r w:rsidRPr="00B85073">
        <w:rPr>
          <w:vertAlign w:val="superscript"/>
        </w:rPr>
        <w:t xml:space="preserve"> </w:t>
      </w:r>
      <w:r w:rsidRPr="00B85073">
        <w:t xml:space="preserve"> </w:t>
      </w:r>
    </w:p>
    <w:p w14:paraId="0000000B" w14:textId="2736FD4C" w:rsidR="002F1736" w:rsidRPr="00B85073" w:rsidRDefault="00DE133A" w:rsidP="00B85073">
      <w:pPr>
        <w:jc w:val="both"/>
      </w:pPr>
      <w:r w:rsidRPr="00B85073">
        <w:lastRenderedPageBreak/>
        <w:t xml:space="preserve">Dans </w:t>
      </w:r>
      <w:r w:rsidRPr="00B85073">
        <w:rPr>
          <w:rStyle w:val="Accentuation"/>
        </w:rPr>
        <w:t>Sur les lieux</w:t>
      </w:r>
      <w:r w:rsidRPr="00B85073">
        <w:t xml:space="preserve">, Christophe </w:t>
      </w:r>
      <w:proofErr w:type="spellStart"/>
      <w:r w:rsidRPr="00B85073">
        <w:t>Pradeau</w:t>
      </w:r>
      <w:proofErr w:type="spellEnd"/>
      <w:r w:rsidRPr="00B85073">
        <w:t xml:space="preserve"> a étudié le pèlerinage littéraire « sur les lieux » réels supposés avoir inspiré les lieux fictionnels</w:t>
      </w:r>
      <w:r w:rsidRPr="00B85073">
        <w:rPr>
          <w:vertAlign w:val="superscript"/>
        </w:rPr>
        <w:footnoteReference w:id="3"/>
      </w:r>
      <w:r w:rsidRPr="00B85073">
        <w:t xml:space="preserve">. À la lumière de la « Carte d’une partie du royaume d’Espagne, qui comprend les contrées que parcourut don Quichotte, et les sites de ses </w:t>
      </w:r>
      <w:proofErr w:type="gramStart"/>
      <w:r w:rsidRPr="00B85073">
        <w:t>aventures»</w:t>
      </w:r>
      <w:proofErr w:type="gramEnd"/>
      <w:r w:rsidRPr="00B85073">
        <w:t xml:space="preserve">, </w:t>
      </w:r>
      <w:r w:rsidR="00194703" w:rsidRPr="00B85073">
        <w:t>il apparaît que</w:t>
      </w:r>
      <w:r w:rsidRPr="00B85073">
        <w:t xml:space="preserve"> la cartographie constitue une étape essentielle du rapport initiatique aux espaces fictionnels : elle peut être le point de départ du voyage littéraire comme l’outil permettant d’y localiser les traces et les indices.</w:t>
      </w:r>
      <w:r w:rsidRPr="00B85073">
        <w:t xml:space="preserve"> </w:t>
      </w:r>
    </w:p>
    <w:p w14:paraId="061586C3" w14:textId="4ED07988" w:rsidR="00DE133A" w:rsidRPr="00B85073" w:rsidRDefault="00DE133A" w:rsidP="00B85073">
      <w:pPr>
        <w:jc w:val="both"/>
      </w:pPr>
      <w:r w:rsidRPr="00B85073">
        <w:t>Plus récemment, plusieurs manifestations scientifiques — notamment celles portées par le Comité français de Cartographie en collaboration avec la BnF</w:t>
      </w:r>
      <w:r w:rsidRPr="00B85073">
        <w:rPr>
          <w:vertAlign w:val="superscript"/>
        </w:rPr>
        <w:footnoteReference w:id="4"/>
      </w:r>
      <w:r w:rsidRPr="00B85073">
        <w:t>, par l’EHESS</w:t>
      </w:r>
      <w:r w:rsidRPr="00B85073">
        <w:rPr>
          <w:vertAlign w:val="superscript"/>
        </w:rPr>
        <w:footnoteReference w:id="5"/>
      </w:r>
      <w:r w:rsidRPr="00B85073">
        <w:t>, ainsi que le volume dirigé par Isabelle Ost en 2019</w:t>
      </w:r>
      <w:r w:rsidRPr="00B85073">
        <w:rPr>
          <w:vertAlign w:val="superscript"/>
        </w:rPr>
        <w:footnoteReference w:id="6"/>
      </w:r>
      <w:r w:rsidRPr="00B85073">
        <w:t xml:space="preserve">, </w:t>
      </w:r>
      <w:r w:rsidRPr="00B85073">
        <w:rPr>
          <w:rStyle w:val="Accentuation"/>
        </w:rPr>
        <w:t>Cartographier. Regards croisés sur les pratiques littéraires et philosophiques contemporaines</w:t>
      </w:r>
      <w:r w:rsidRPr="00B85073">
        <w:rPr>
          <w:vertAlign w:val="superscript"/>
        </w:rPr>
        <w:footnoteReference w:id="7"/>
      </w:r>
      <w:r w:rsidRPr="00B85073">
        <w:t xml:space="preserve"> — ont insisté sur la portée heuristique, sémiotique et épistémologique de la cartographie dans ses rapports avec les pratiques culturelles, les </w:t>
      </w:r>
      <w:proofErr w:type="spellStart"/>
      <w:r w:rsidRPr="00B85073">
        <w:t>médialités</w:t>
      </w:r>
      <w:proofErr w:type="spellEnd"/>
      <w:r w:rsidRPr="00B85073">
        <w:t xml:space="preserve"> et les formes contemporaines de représentation. En 2024, le colloque « Littérature et cartographie numérique : gestes d’écriture contemporains », inscrit dans le projet Handling dirigé par Anne Reverseau, a prolongé cette réflexion en mettant l’accent sur les pratiques littéraires liées à la cartographie dans le contexte numérique, qui agit comme catalyseur des formes de représentation et de médiation des imaginaires</w:t>
      </w:r>
      <w:r w:rsidRPr="00B85073">
        <w:rPr>
          <w:vertAlign w:val="superscript"/>
        </w:rPr>
        <w:footnoteReference w:id="8"/>
      </w:r>
      <w:r w:rsidRPr="00B85073">
        <w:t>.</w:t>
      </w:r>
    </w:p>
    <w:p w14:paraId="676E5411" w14:textId="16F063F8" w:rsidR="00DE133A" w:rsidRPr="00B85073" w:rsidRDefault="00DE133A" w:rsidP="00B85073">
      <w:pPr>
        <w:pStyle w:val="pdq2pgselectionanchorcontainer"/>
        <w:jc w:val="both"/>
      </w:pPr>
      <w:r w:rsidRPr="00B85073">
        <w:t>Le colloque</w:t>
      </w:r>
      <w:r w:rsidR="00194703" w:rsidRPr="00B85073">
        <w:t xml:space="preserve"> de mars 2027</w:t>
      </w:r>
      <w:r w:rsidRPr="00B85073">
        <w:t xml:space="preserve"> opère un déplacement : il ne vise pas prioritairement les pratiques d’écriture cartographique des auteurs, mais les usages de la carte dans la réception des textes fictionnels et dans leurs prolongements culturels à l’ère de la « pop culture » et des « </w:t>
      </w:r>
      <w:proofErr w:type="spellStart"/>
      <w:r w:rsidRPr="00B85073">
        <w:t>fandoms</w:t>
      </w:r>
      <w:proofErr w:type="spellEnd"/>
      <w:r w:rsidRPr="00B85073">
        <w:rPr>
          <w:vertAlign w:val="superscript"/>
        </w:rPr>
        <w:footnoteReference w:id="9"/>
      </w:r>
      <w:r w:rsidRPr="00B85073">
        <w:t>». Il interroge les formes de médiation, de valorisation et de promotion des lieux de fiction littéraire dans trois domaines principaux : le monde de l’édition et des produits dérivés du livre, celui du tourisme culturel et celui de la recherche, notamment au prisme de la recherche-action.</w:t>
      </w:r>
    </w:p>
    <w:p w14:paraId="0E9C0E82" w14:textId="77777777" w:rsidR="00DE133A" w:rsidRPr="00B85073" w:rsidRDefault="00DE133A" w:rsidP="00B85073">
      <w:pPr>
        <w:pStyle w:val="NormalWeb"/>
        <w:jc w:val="both"/>
      </w:pPr>
      <w:r w:rsidRPr="00B85073">
        <w:t>La manifestation se déroulera en deux temps : une première journée prendra la forme d’un atelier consacré aux méthodologies, outils et résultats de projets mobilisant la cartographie numérique appliquée à la fiction littéraire ; une seconde journée proposera des communications scientifiques inédites d’ordre théorique.</w:t>
      </w:r>
    </w:p>
    <w:p w14:paraId="00000010" w14:textId="77777777" w:rsidR="002F1736" w:rsidRPr="00B85073" w:rsidRDefault="002E3BA6" w:rsidP="00B85073">
      <w:pPr>
        <w:jc w:val="center"/>
      </w:pPr>
      <w:r w:rsidRPr="00B85073">
        <w:t>*</w:t>
      </w:r>
    </w:p>
    <w:p w14:paraId="6654D77D" w14:textId="1F37E821" w:rsidR="00DE133A" w:rsidRPr="00B85073" w:rsidRDefault="00DE133A" w:rsidP="00B85073">
      <w:pPr>
        <w:jc w:val="both"/>
        <w:rPr>
          <w:strike/>
        </w:rPr>
      </w:pPr>
      <w:r w:rsidRPr="00B85073">
        <w:t xml:space="preserve">La cartographie constitue aujourd’hui une ressource documentaire, illustrative et commerciale majeure dans la culture visuelle et matérielle associée à la littérature contemporaine, notamment dans le secteur éditorial. Les cartes intégrées aux beaux livres illustrés, essais, guides ou atlas constituent désormais un genre </w:t>
      </w:r>
      <w:proofErr w:type="spellStart"/>
      <w:r w:rsidRPr="00B85073">
        <w:t>iconotextuel</w:t>
      </w:r>
      <w:proofErr w:type="spellEnd"/>
      <w:r w:rsidRPr="00B85073">
        <w:t xml:space="preserve"> et un objet éditorial à part entière. Souvent conçues dans une esthétique ludique proche de la bande dessinée, reposant sur un design attractif et des formats originaux, elles deviennent des objets dérivés de collection au sein de la « fan </w:t>
      </w:r>
      <w:proofErr w:type="gramStart"/>
      <w:r w:rsidRPr="00B85073">
        <w:t>culture»</w:t>
      </w:r>
      <w:proofErr w:type="gramEnd"/>
      <w:r w:rsidRPr="00B85073">
        <w:t xml:space="preserve"> (</w:t>
      </w:r>
      <w:proofErr w:type="spellStart"/>
      <w:r w:rsidRPr="00B85073">
        <w:rPr>
          <w:rStyle w:val="Accentuation"/>
        </w:rPr>
        <w:t>Literary</w:t>
      </w:r>
      <w:proofErr w:type="spellEnd"/>
      <w:r w:rsidRPr="00B85073">
        <w:rPr>
          <w:rStyle w:val="Accentuation"/>
        </w:rPr>
        <w:t xml:space="preserve"> </w:t>
      </w:r>
      <w:proofErr w:type="spellStart"/>
      <w:r w:rsidRPr="00B85073">
        <w:rPr>
          <w:rStyle w:val="Accentuation"/>
        </w:rPr>
        <w:t>maps</w:t>
      </w:r>
      <w:proofErr w:type="spellEnd"/>
      <w:r w:rsidRPr="00B85073">
        <w:t xml:space="preserve">, </w:t>
      </w:r>
      <w:proofErr w:type="spellStart"/>
      <w:r w:rsidRPr="00B85073">
        <w:t>Fantrippers</w:t>
      </w:r>
      <w:proofErr w:type="spellEnd"/>
      <w:r w:rsidRPr="00B85073">
        <w:t>…).</w:t>
      </w:r>
    </w:p>
    <w:p w14:paraId="2B03AC04" w14:textId="715232F8" w:rsidR="00F400E9" w:rsidRPr="00B85073" w:rsidRDefault="00DE133A" w:rsidP="00B85073">
      <w:pPr>
        <w:jc w:val="both"/>
      </w:pPr>
      <w:r w:rsidRPr="00B85073">
        <w:lastRenderedPageBreak/>
        <w:t>La presse, les maisons d’édition spécialisées ou généralistes et les acteurs du tourisme culturel participent également à cette dynamique de « storytelling » spatial et graphique</w:t>
      </w:r>
      <w:r w:rsidRPr="00B85073">
        <w:rPr>
          <w:vertAlign w:val="superscript"/>
        </w:rPr>
        <w:footnoteReference w:id="10"/>
      </w:r>
      <w:r w:rsidRPr="00B85073">
        <w:t>. Si les cartes imprimées témoignent déjà de l’engouement des publics et des acteurs culturels pour ces représentations, les technologies numériques ont amplifié le phénomène en permettant de nouvelles formes d’exploration graphique, d’interactivité et de traitement des données, notamment grâce à la géolocalisation</w:t>
      </w:r>
      <w:r w:rsidRPr="00B85073">
        <w:rPr>
          <w:vertAlign w:val="superscript"/>
        </w:rPr>
        <w:footnoteReference w:id="11"/>
      </w:r>
      <w:r w:rsidRPr="00B85073">
        <w:t>.</w:t>
      </w:r>
      <w:r w:rsidR="00194703" w:rsidRPr="00B85073">
        <w:t xml:space="preserve"> </w:t>
      </w:r>
      <w:r w:rsidRPr="00B85073">
        <w:t xml:space="preserve">La cartographie des « géographies littéraires » bénéficie également du renouvellement des sciences humaines et sociales lié aux </w:t>
      </w:r>
      <w:proofErr w:type="spellStart"/>
      <w:r w:rsidRPr="00B85073">
        <w:rPr>
          <w:rStyle w:val="Accentuation"/>
        </w:rPr>
        <w:t>material</w:t>
      </w:r>
      <w:proofErr w:type="spellEnd"/>
      <w:r w:rsidRPr="00B85073">
        <w:rPr>
          <w:rStyle w:val="Accentuation"/>
        </w:rPr>
        <w:t xml:space="preserve"> </w:t>
      </w:r>
      <w:proofErr w:type="spellStart"/>
      <w:r w:rsidRPr="00B85073">
        <w:rPr>
          <w:rStyle w:val="Accentuation"/>
        </w:rPr>
        <w:t>turn</w:t>
      </w:r>
      <w:proofErr w:type="spellEnd"/>
      <w:r w:rsidRPr="00B85073">
        <w:t>, à l’</w:t>
      </w:r>
      <w:proofErr w:type="spellStart"/>
      <w:r w:rsidRPr="00B85073">
        <w:rPr>
          <w:rStyle w:val="Accentuation"/>
        </w:rPr>
        <w:t>iconic</w:t>
      </w:r>
      <w:proofErr w:type="spellEnd"/>
      <w:r w:rsidRPr="00B85073">
        <w:rPr>
          <w:rStyle w:val="Accentuation"/>
        </w:rPr>
        <w:t xml:space="preserve"> </w:t>
      </w:r>
      <w:proofErr w:type="spellStart"/>
      <w:r w:rsidRPr="00B85073">
        <w:rPr>
          <w:rStyle w:val="Accentuation"/>
        </w:rPr>
        <w:t>turn</w:t>
      </w:r>
      <w:proofErr w:type="spellEnd"/>
      <w:r w:rsidRPr="00B85073">
        <w:t xml:space="preserve"> et à la </w:t>
      </w:r>
      <w:proofErr w:type="spellStart"/>
      <w:r w:rsidRPr="00B85073">
        <w:t>géocritique</w:t>
      </w:r>
      <w:proofErr w:type="spellEnd"/>
      <w:r w:rsidRPr="00B85073">
        <w:rPr>
          <w:vertAlign w:val="superscript"/>
        </w:rPr>
        <w:footnoteReference w:id="12"/>
      </w:r>
      <w:r w:rsidRPr="00B85073">
        <w:t xml:space="preserve"> qui ont replacé les objets et les images au cœur des analyses, ainsi qu’au </w:t>
      </w:r>
      <w:r w:rsidRPr="00B85073">
        <w:rPr>
          <w:rStyle w:val="Accentuation"/>
        </w:rPr>
        <w:t xml:space="preserve">spatial </w:t>
      </w:r>
      <w:proofErr w:type="spellStart"/>
      <w:r w:rsidRPr="00B85073">
        <w:rPr>
          <w:rStyle w:val="Accentuation"/>
        </w:rPr>
        <w:t>turn</w:t>
      </w:r>
      <w:proofErr w:type="spellEnd"/>
      <w:r w:rsidRPr="00B85073">
        <w:t>, qui a fait du milieu, du territoire et du paysage des catégories majeures de réflexion. Ces transformations accompagnent aussi des formes nouvelles de valorisation économique et culturelle des territoires, à travers visites-conférences, parcours et guides.</w:t>
      </w:r>
      <w:r w:rsidR="00F400E9" w:rsidRPr="00B85073">
        <w:t xml:space="preserve"> </w:t>
      </w:r>
      <w:r w:rsidR="00F400E9" w:rsidRPr="00B85073">
        <w:t>À la différence de l’espace culturel et linguistique anglo-saxon au fort tropisme cartographique</w:t>
      </w:r>
      <w:r w:rsidR="00F400E9" w:rsidRPr="00B85073">
        <w:rPr>
          <w:vertAlign w:val="superscript"/>
        </w:rPr>
        <w:footnoteReference w:id="13"/>
      </w:r>
      <w:r w:rsidR="00F400E9" w:rsidRPr="00B85073">
        <w:t>, pionnier dans l’étude et la valorisation  des géographies fictionnelles</w:t>
      </w:r>
      <w:r w:rsidR="00F400E9" w:rsidRPr="00B85073">
        <w:rPr>
          <w:vertAlign w:val="superscript"/>
        </w:rPr>
        <w:footnoteReference w:id="14"/>
      </w:r>
      <w:r w:rsidR="00F400E9" w:rsidRPr="00B85073">
        <w:t xml:space="preserve"> (y compris sur des auteurs français ou francophones, Balzac en tête)</w:t>
      </w:r>
      <w:r w:rsidR="00F400E9" w:rsidRPr="00B85073">
        <w:rPr>
          <w:vertAlign w:val="superscript"/>
        </w:rPr>
        <w:footnoteReference w:id="15"/>
      </w:r>
      <w:r w:rsidR="00F400E9" w:rsidRPr="00B85073">
        <w:t>, ou du groupe de recherche espagnol GEOLIT qui intègre aux géographies littéraires l’espace fictionnel en autres</w:t>
      </w:r>
      <w:r w:rsidR="00F400E9" w:rsidRPr="00B85073">
        <w:rPr>
          <w:vertAlign w:val="superscript"/>
        </w:rPr>
        <w:footnoteReference w:id="16"/>
      </w:r>
      <w:r w:rsidR="00F400E9" w:rsidRPr="00B85073">
        <w:t>, la plupart des travaux francophones sur les lieux littéraires, en histoire, en littérature et en sciences de l’information et de la communication, portent sur les lieux d’auteurs</w:t>
      </w:r>
      <w:r w:rsidR="00F400E9" w:rsidRPr="00B85073">
        <w:rPr>
          <w:vertAlign w:val="superscript"/>
        </w:rPr>
        <w:footnoteReference w:id="17"/>
      </w:r>
      <w:r w:rsidR="00F400E9" w:rsidRPr="00B85073">
        <w:t xml:space="preserve"> et sur certains médias (musées, monuments, médiations numériques</w:t>
      </w:r>
      <w:r w:rsidR="00F400E9" w:rsidRPr="00B85073">
        <w:rPr>
          <w:vertAlign w:val="superscript"/>
        </w:rPr>
        <w:footnoteReference w:id="18"/>
      </w:r>
      <w:r w:rsidR="00F400E9" w:rsidRPr="00B85073">
        <w:t xml:space="preserve">) dans une perspective plus patrimoniale que touristique, propres aux sciences de gestion, exception faite de l’œuvre de Bertrand Westphal notamment. </w:t>
      </w:r>
    </w:p>
    <w:p w14:paraId="308804AC" w14:textId="46EAEF5E" w:rsidR="00DE133A" w:rsidRPr="00B85073" w:rsidRDefault="00DE133A" w:rsidP="00B85073">
      <w:pPr>
        <w:jc w:val="both"/>
      </w:pPr>
    </w:p>
    <w:p w14:paraId="00000015" w14:textId="20E8150D" w:rsidR="002F1736" w:rsidRPr="00B85073" w:rsidRDefault="002E3BA6" w:rsidP="00B85073">
      <w:pPr>
        <w:jc w:val="both"/>
      </w:pPr>
      <w:r w:rsidRPr="00B85073">
        <w:t>À cet égard, la recherche-action et les guides touristiques littéraires, impliquant des universitaires, amorcent un tournant dans les études francophones, monographiques ou régionales</w:t>
      </w:r>
      <w:r w:rsidRPr="00B85073">
        <w:rPr>
          <w:vertAlign w:val="superscript"/>
        </w:rPr>
        <w:footnoteReference w:id="19"/>
      </w:r>
      <w:r w:rsidRPr="00B85073">
        <w:t xml:space="preserve"> : ces travaux intègrent les géographies fictionnelles à leurs projets, voire s’y consacrent au prisme des « itinérances » des personnages. Dans cette perspective, la cartographie constitue un axe central de réflexion épistémologique, mais aussi un outil </w:t>
      </w:r>
      <w:r w:rsidRPr="00B85073">
        <w:t>non négligeable de valorisation et de médiation d’ordre communicationnel à destination des publics dans une perspective de science ouverte.</w:t>
      </w:r>
    </w:p>
    <w:p w14:paraId="65B4C805" w14:textId="1797D758" w:rsidR="00F400E9" w:rsidRPr="00B85073" w:rsidRDefault="00F400E9" w:rsidP="00B85073">
      <w:pPr>
        <w:pStyle w:val="pdq2pgselectionanchorcontainer"/>
        <w:jc w:val="both"/>
      </w:pPr>
      <w:r w:rsidRPr="00B85073">
        <w:lastRenderedPageBreak/>
        <w:t>Le colloque envisage</w:t>
      </w:r>
      <w:r w:rsidR="00194703" w:rsidRPr="00B85073">
        <w:t xml:space="preserve"> </w:t>
      </w:r>
      <w:r w:rsidRPr="00B85073">
        <w:t xml:space="preserve">donc les liens entre littérature et cartographie à partir d’une perspective structurelle consistant à étudier les formes, les usages et les enjeux du recours à la carte dans la réception des textes littéraires, notamment à l’aune de leurs adaptations et interprétations trans- et </w:t>
      </w:r>
      <w:proofErr w:type="spellStart"/>
      <w:r w:rsidRPr="00B85073">
        <w:t>plurimédiatiques</w:t>
      </w:r>
      <w:proofErr w:type="spellEnd"/>
      <w:r w:rsidRPr="00B85073">
        <w:t xml:space="preserve"> (Couleau et </w:t>
      </w:r>
      <w:proofErr w:type="spellStart"/>
      <w:r w:rsidRPr="00B85073">
        <w:t>Stiénon</w:t>
      </w:r>
      <w:proofErr w:type="spellEnd"/>
      <w:r w:rsidRPr="00B85073">
        <w:t xml:space="preserve">, </w:t>
      </w:r>
      <w:r w:rsidRPr="00B85073">
        <w:rPr>
          <w:rStyle w:val="Accentuation"/>
          <w:rFonts w:eastAsiaTheme="majorEastAsia"/>
        </w:rPr>
        <w:t>revue Itinéraires</w:t>
      </w:r>
      <w:r w:rsidRPr="00B85073">
        <w:t>).</w:t>
      </w:r>
      <w:r w:rsidRPr="00B85073">
        <w:t xml:space="preserve"> </w:t>
      </w:r>
      <w:r w:rsidRPr="00B85073">
        <w:t>Il s’agi</w:t>
      </w:r>
      <w:r w:rsidR="00194703" w:rsidRPr="00B85073">
        <w:t>t</w:t>
      </w:r>
      <w:r w:rsidRPr="00B85073">
        <w:t xml:space="preserve"> également d’analyser les différents types de cartes convoqués ou élaborés, en particulier dans le paysage des ressources cartographiques historiques et patrimoniales mobilisées pour représenter des espaces géographiques, réels ou fictionnels, anciens ou passés (ANR PASSIM). Les collections cartographiques de la BnF feront l’objet d’une attention particulière. Ces ressources peuvent intervenir de manière implicite dans la genèse d’une œuvre — par exemple la carte de Cassini dans </w:t>
      </w:r>
      <w:r w:rsidRPr="00B85073">
        <w:rPr>
          <w:rStyle w:val="Accentuation"/>
          <w:rFonts w:eastAsiaTheme="majorEastAsia"/>
        </w:rPr>
        <w:t>Les Trois Mousquetaires</w:t>
      </w:r>
      <w:r w:rsidRPr="00B85073">
        <w:t xml:space="preserve"> — ou être remobilisées dans des dispositifs de valorisation culturelle et touristique, comme dans certains parcours, expositions ou signalétiques territoriales.</w:t>
      </w:r>
    </w:p>
    <w:p w14:paraId="79605AB0" w14:textId="06E22360" w:rsidR="00DE133A" w:rsidRPr="00BE1627" w:rsidRDefault="00F400E9" w:rsidP="00B85073">
      <w:pPr>
        <w:pStyle w:val="NormalWeb"/>
        <w:jc w:val="both"/>
      </w:pPr>
      <w:r w:rsidRPr="00B85073">
        <w:t>Le colloque s’intéresse également aux reconfigurations contemporaines de ces cartes historiques dans de nouvelles représentations des lieux littéraires, qui peuvent tout à la fois en hériter et s’en affranchir. Ces créations impliquent des acteurs multiples : éditeurs, offices de tourisme, laboratoires de recherche, artistes, designers, entreprises culturelles ou communautés de lecteurs. Elles témoignent de la circulation des imaginaires géographiques entre patrimoine, fiction et pratiques contemporaines de médiation.</w:t>
      </w:r>
      <w:r w:rsidR="00194703" w:rsidRPr="00B85073">
        <w:t xml:space="preserve"> </w:t>
      </w:r>
      <w:r w:rsidR="002E3BA6" w:rsidRPr="00B85073">
        <w:t>Le colloque aborde</w:t>
      </w:r>
      <w:r w:rsidR="002E3BA6" w:rsidRPr="00B85073">
        <w:t xml:space="preserve"> </w:t>
      </w:r>
      <w:r w:rsidR="00DE133A" w:rsidRPr="00B85073">
        <w:t xml:space="preserve">ainsi </w:t>
      </w:r>
      <w:r w:rsidR="00DE133A" w:rsidRPr="00BE1627">
        <w:t>la carte comme dispositif sémiotique (et non simple illustration), comme opérateur herméneutique (qui produit du sens), et comme instrument de médiation et de construction territoriale</w:t>
      </w:r>
      <w:r w:rsidR="00DE133A" w:rsidRPr="00B85073">
        <w:t>, de manière non limitative néanmoins :</w:t>
      </w:r>
    </w:p>
    <w:p w14:paraId="278B45FB" w14:textId="77777777" w:rsidR="00DE133A" w:rsidRPr="00B85073" w:rsidRDefault="00DE133A" w:rsidP="00B85073">
      <w:pPr>
        <w:pStyle w:val="Titre3"/>
        <w:jc w:val="both"/>
        <w:rPr>
          <w:color w:val="auto"/>
          <w:sz w:val="24"/>
          <w:szCs w:val="24"/>
        </w:rPr>
      </w:pPr>
      <w:r w:rsidRPr="00B85073">
        <w:rPr>
          <w:rStyle w:val="lev"/>
          <w:rFonts w:eastAsiaTheme="majorEastAsia"/>
          <w:b w:val="0"/>
          <w:bCs w:val="0"/>
          <w:color w:val="auto"/>
          <w:sz w:val="24"/>
          <w:szCs w:val="24"/>
        </w:rPr>
        <w:t>Délimitation d’un corpus et inventaire des formes, des genres et des usages cartographiques</w:t>
      </w:r>
    </w:p>
    <w:p w14:paraId="25086D0D" w14:textId="55CDEBA4" w:rsidR="00DE133A" w:rsidRPr="00B85073" w:rsidRDefault="00DE133A" w:rsidP="00B85073">
      <w:pPr>
        <w:pStyle w:val="NormalWeb"/>
        <w:jc w:val="both"/>
      </w:pPr>
      <w:r w:rsidRPr="00B85073">
        <w:t>Il s’agira d’établir une typologie des formes cartographiques mobilisées (formats, statuts des cartes, sources, procédés d’éditorialisation) afin d’interroger les régimes de production de sens qui président à leur élaboration : relèvent-elles d’une fonction illustrative, ornementale, explicative, documentaire ou pratique (« sur les lieux », à la manière d’un guide)</w:t>
      </w:r>
      <w:r w:rsidRPr="00B85073">
        <w:rPr>
          <w:vertAlign w:val="superscript"/>
        </w:rPr>
        <w:t xml:space="preserve"> </w:t>
      </w:r>
      <w:r w:rsidRPr="00B85073">
        <w:rPr>
          <w:vertAlign w:val="superscript"/>
        </w:rPr>
        <w:footnoteReference w:id="20"/>
      </w:r>
      <w:r w:rsidRPr="00B85073">
        <w:t xml:space="preserve"> ? Quelles spécificités caractérisent la cartographie associée aux entreprises de médiation, de promotion et de valorisation de la fiction littéraire ? Sans viser l’exhaustivité, cet axe invite notamment à examiner si les cartes de lieux fictionnels reconduisent les codes de la cartographie historique ou patrimoniale, appliquée à des lieux disparus mais attestés, ou si elles inventent des dispositifs graphiques et discursifs propres à des espaces sans existence référentielle stabilisée. Quels marqueurs sémiotiques, typographiques ou narratifs signalent la </w:t>
      </w:r>
      <w:proofErr w:type="spellStart"/>
      <w:r w:rsidRPr="00B85073">
        <w:t>fictionalité</w:t>
      </w:r>
      <w:proofErr w:type="spellEnd"/>
      <w:r w:rsidRPr="00B85073">
        <w:t xml:space="preserve"> des territoires représentés ? Dans quelle mesure l’intervention d’illustrateurs et d’artistes permet-elle d’explorer les dimensions sensibles, imaginaires et esthétiques de ces cartographies, et de renouveler la compréhension des rapports entre espace, récit et fiction</w:t>
      </w:r>
      <w:r w:rsidRPr="00B85073">
        <w:rPr>
          <w:vertAlign w:val="superscript"/>
        </w:rPr>
        <w:footnoteReference w:id="21"/>
      </w:r>
      <w:r w:rsidRPr="00B85073">
        <w:t>  ?</w:t>
      </w:r>
    </w:p>
    <w:p w14:paraId="4F4C4E69" w14:textId="77777777" w:rsidR="00DE133A" w:rsidRPr="00B85073" w:rsidRDefault="00DE133A" w:rsidP="00B85073">
      <w:pPr>
        <w:pStyle w:val="NormalWeb"/>
        <w:jc w:val="both"/>
      </w:pPr>
      <w:r w:rsidRPr="00B85073">
        <w:rPr>
          <w:rStyle w:val="Accentuation"/>
          <w:rFonts w:eastAsiaTheme="majorEastAsia"/>
        </w:rPr>
        <w:t>NB : un colloque sera consacré ultérieurement au « guide de voyage littéraire ».</w:t>
      </w:r>
    </w:p>
    <w:p w14:paraId="7B3DCAB8" w14:textId="706DECA3" w:rsidR="00DE133A" w:rsidRPr="00B85073" w:rsidRDefault="00DE133A" w:rsidP="00B85073">
      <w:pPr>
        <w:jc w:val="both"/>
      </w:pPr>
      <w:r w:rsidRPr="00B85073">
        <w:rPr>
          <w:rStyle w:val="lev"/>
          <w:rFonts w:eastAsiaTheme="majorEastAsia"/>
          <w:b w:val="0"/>
          <w:bCs w:val="0"/>
        </w:rPr>
        <w:t>Enjeux épistémologiques et herméneutiques de la cartographie des lieux de fiction : de la conception à la réception des cartes</w:t>
      </w:r>
    </w:p>
    <w:p w14:paraId="0C96E8C3" w14:textId="6C0B5E06" w:rsidR="00DE133A" w:rsidRPr="00B85073" w:rsidRDefault="00DE133A" w:rsidP="00B85073">
      <w:pPr>
        <w:pStyle w:val="NormalWeb"/>
        <w:jc w:val="both"/>
      </w:pPr>
      <w:r w:rsidRPr="00B85073">
        <w:lastRenderedPageBreak/>
        <w:t>Un quart de siècle après la publication de l’</w:t>
      </w:r>
      <w:r w:rsidRPr="00B85073">
        <w:rPr>
          <w:rStyle w:val="Accentuation"/>
          <w:rFonts w:eastAsiaTheme="majorEastAsia"/>
        </w:rPr>
        <w:t xml:space="preserve">Atlas of the </w:t>
      </w:r>
      <w:proofErr w:type="spellStart"/>
      <w:r w:rsidRPr="00B85073">
        <w:rPr>
          <w:rStyle w:val="Accentuation"/>
          <w:rFonts w:eastAsiaTheme="majorEastAsia"/>
        </w:rPr>
        <w:t>European</w:t>
      </w:r>
      <w:proofErr w:type="spellEnd"/>
      <w:r w:rsidRPr="00B85073">
        <w:rPr>
          <w:rStyle w:val="Accentuation"/>
          <w:rFonts w:eastAsiaTheme="majorEastAsia"/>
        </w:rPr>
        <w:t xml:space="preserve"> Novel</w:t>
      </w:r>
      <w:r w:rsidRPr="00B85073">
        <w:t xml:space="preserve"> de F. Moretti, il convient de réévaluer les questions épistémologiques posées par la cartographie littéraire et d’examiner les déplacements opérés par la recherche. Le développement des humanités numériques et la généralisation des outils de spatialisation ont-ils transformé les méthodes, les objets et les résultats de l’analyse cartographique des textes ? Quels dispositifs techniques et théoriques sont aujourd’hui mobilisés ? Comment ces outils permettent-ils de rendre visibles, sensibles et partageables des lectures du texte littéraire</w:t>
      </w:r>
      <w:r w:rsidRPr="00B85073">
        <w:rPr>
          <w:vertAlign w:val="superscript"/>
        </w:rPr>
        <w:footnoteReference w:id="22"/>
      </w:r>
      <w:r w:rsidRPr="00B85073">
        <w:t>, qu’elles relèvent de l’histoire littéraire, de l’interprétation, de la génétique des œuvres ou de l’étude des imaginaires géographiques ? Dans quelle mesure les cartes ne constituent-elles pas seulement des instruments d’analyse, mais de véritables opérateurs herméneutiques, producteurs de formes visuelles et de significations nouvelles, capables de reconfigurer notre perception des espaces fictionnels ?</w:t>
      </w:r>
      <w:r w:rsidRPr="00B85073">
        <w:rPr>
          <w:vertAlign w:val="superscript"/>
        </w:rPr>
        <w:t xml:space="preserve"> </w:t>
      </w:r>
      <w:r w:rsidRPr="00B85073">
        <w:rPr>
          <w:vertAlign w:val="superscript"/>
        </w:rPr>
        <w:footnoteReference w:id="23"/>
      </w:r>
    </w:p>
    <w:p w14:paraId="161FD91A" w14:textId="261EFBBA" w:rsidR="00DE133A" w:rsidRPr="00B85073" w:rsidRDefault="00DE133A" w:rsidP="00B85073">
      <w:pPr>
        <w:jc w:val="both"/>
      </w:pPr>
      <w:r w:rsidRPr="00B85073">
        <w:rPr>
          <w:rStyle w:val="lev"/>
          <w:rFonts w:eastAsiaTheme="majorEastAsia"/>
          <w:b w:val="0"/>
          <w:bCs w:val="0"/>
        </w:rPr>
        <w:t>Usages et enjeux sociaux, culturels, voire politiques et économiques de la cartographie</w:t>
      </w:r>
    </w:p>
    <w:p w14:paraId="5ED86D78" w14:textId="365EA325" w:rsidR="00DE133A" w:rsidRPr="00B85073" w:rsidRDefault="00DE133A" w:rsidP="00B85073">
      <w:pPr>
        <w:pStyle w:val="NormalWeb"/>
        <w:jc w:val="both"/>
      </w:pPr>
      <w:r w:rsidRPr="00B85073">
        <w:t>Pourquoi la cartographie littéraire fictionnelle connaît-elle un tel essor dans la période contemporaine ? Doit-on y voir un simple effet de mode lié au développement du tourisme culturel et du ciné-tourisme, ou l’expression d’une transformation plus profonde des rapports entre littérature, territoire et médiation culturelle ? Ces pratiques engagent également des enjeux économiques, politiques et idéologiques : les espaces fictionnels cartographiés, tout comme les modes de représentation qui leur sont associés, participent à la construction de récits territoriaux, à la valorisation de patrimoines imaginaires ou réels, et à la mise en œuvre de politiques culturelles susceptibles de privilégier certains corpus, certaines valeurs ou certains territoires</w:t>
      </w:r>
      <w:r w:rsidRPr="00B85073">
        <w:rPr>
          <w:vertAlign w:val="superscript"/>
        </w:rPr>
        <w:footnoteReference w:id="24"/>
      </w:r>
      <w:r w:rsidRPr="00B85073">
        <w:t>.</w:t>
      </w:r>
    </w:p>
    <w:p w14:paraId="0000001F" w14:textId="2D8ED990" w:rsidR="002F1736" w:rsidRPr="00B85073" w:rsidRDefault="00B85073" w:rsidP="00B85073">
      <w:pPr>
        <w:jc w:val="center"/>
      </w:pPr>
      <w:r w:rsidRPr="00B85073">
        <w:t>*</w:t>
      </w:r>
    </w:p>
    <w:p w14:paraId="00000020" w14:textId="70B99174" w:rsidR="002F1736" w:rsidRPr="00B85073" w:rsidRDefault="002E3BA6" w:rsidP="00B85073">
      <w:pPr>
        <w:jc w:val="both"/>
      </w:pPr>
      <w:r w:rsidRPr="00B85073">
        <w:t>Fort de ces perspectives, le colloque cherche</w:t>
      </w:r>
      <w:r w:rsidRPr="00B85073">
        <w:t xml:space="preserve"> à constituer un </w:t>
      </w:r>
      <w:r w:rsidRPr="00B85073">
        <w:t>groupe de recherche international et à nouer des partenariats scientifiques pour favoriser des rencontres et des échanges de pratiques avec les équipes œuvrant sur ces questions à l’étranger</w:t>
      </w:r>
      <w:r w:rsidRPr="00B85073">
        <w:rPr>
          <w:vertAlign w:val="superscript"/>
        </w:rPr>
        <w:footnoteReference w:id="25"/>
      </w:r>
      <w:r w:rsidRPr="00B85073">
        <w:t>, tout en donnant une visibilité appuyée à l’espace francophone.</w:t>
      </w:r>
      <w:r w:rsidRPr="00B85073">
        <w:t xml:space="preserve"> En outre, il vise à développer une réflexion interdisciplinaire, pérenne et interprofessionnel, associant enseignants-chercheurs en littérature, en histoire, en géographie, en philosophie et en SIC notamment, médiateurs culturels, éditeurs, illustrateurs </w:t>
      </w:r>
      <w:r w:rsidRPr="00B85073">
        <w:t xml:space="preserve">et cartographes, acteurs dans le secteur de l’ingénierie culturelle, du patrimoine, du tourisme ou encore du marketing littéraire pour comprendre les enjeux qui président à l’emploi de la cartographie dans leurs pratiques professionnelles. </w:t>
      </w:r>
    </w:p>
    <w:p w14:paraId="00000021" w14:textId="6E27EB57" w:rsidR="002F1736" w:rsidRPr="00B85073" w:rsidRDefault="002E3BA6" w:rsidP="00B85073">
      <w:pPr>
        <w:jc w:val="both"/>
      </w:pPr>
      <w:r w:rsidRPr="00B85073">
        <w:t>Les proposition</w:t>
      </w:r>
      <w:r w:rsidRPr="00B85073">
        <w:t xml:space="preserve">s de communication comporteront un titre provisoire, un résumé précisant problématique, méthodologie et corpus (300 à 500 mots) et l’intitulé de l’axe dans lequel s’inscrit la proposition, ainsi qu’une </w:t>
      </w:r>
      <w:proofErr w:type="spellStart"/>
      <w:r w:rsidRPr="00B85073">
        <w:t>bio</w:t>
      </w:r>
      <w:r w:rsidR="00194703" w:rsidRPr="00B85073">
        <w:t>-biblio</w:t>
      </w:r>
      <w:r w:rsidRPr="00B85073">
        <w:t>graphie</w:t>
      </w:r>
      <w:proofErr w:type="spellEnd"/>
      <w:r w:rsidRPr="00B85073">
        <w:t xml:space="preserve"> succincte de l’auteur ou de l’autrice (indi</w:t>
      </w:r>
      <w:r w:rsidRPr="00B85073">
        <w:t>quant le statut et les informations institutionnelles). Elles seront à adresser à</w:t>
      </w:r>
      <w:r w:rsidR="00194703" w:rsidRPr="00B85073">
        <w:t xml:space="preserve"> Marie-Clémence </w:t>
      </w:r>
      <w:r w:rsidRPr="00B85073">
        <w:t xml:space="preserve">Régnier </w:t>
      </w:r>
      <w:r w:rsidR="00194703" w:rsidRPr="00B85073">
        <w:t>(</w:t>
      </w:r>
      <w:hyperlink r:id="rId9" w:history="1">
        <w:r w:rsidR="00194703" w:rsidRPr="00B85073">
          <w:rPr>
            <w:rStyle w:val="Lienhypertexte"/>
            <w:color w:val="auto"/>
            <w:u w:val="none"/>
          </w:rPr>
          <w:t>mclemence.regnier@univ-artois.fr</w:t>
        </w:r>
      </w:hyperlink>
      <w:r w:rsidR="00194703" w:rsidRPr="00B85073">
        <w:t xml:space="preserve">) et à Giovanni </w:t>
      </w:r>
      <w:r w:rsidRPr="00B85073">
        <w:t>Vitali </w:t>
      </w:r>
      <w:r w:rsidR="00194703" w:rsidRPr="00B85073">
        <w:t>(</w:t>
      </w:r>
      <w:r w:rsidR="00BC4700" w:rsidRPr="00B85073">
        <w:rPr>
          <w:rStyle w:val="object"/>
          <w:shd w:val="clear" w:color="auto" w:fill="FFFFFF"/>
        </w:rPr>
        <w:t>giovanni.vitali@uvsq.fr</w:t>
      </w:r>
      <w:r w:rsidR="00194703" w:rsidRPr="00B85073">
        <w:t>)</w:t>
      </w:r>
      <w:r w:rsidRPr="00B85073">
        <w:t xml:space="preserve"> par</w:t>
      </w:r>
      <w:r w:rsidRPr="00B85073">
        <w:t xml:space="preserve"> mail aux formats .</w:t>
      </w:r>
      <w:proofErr w:type="spellStart"/>
      <w:r w:rsidRPr="00B85073">
        <w:t>pdf</w:t>
      </w:r>
      <w:proofErr w:type="spellEnd"/>
      <w:r w:rsidRPr="00B85073">
        <w:t xml:space="preserve"> et .docx avant le </w:t>
      </w:r>
      <w:r w:rsidR="00F400E9" w:rsidRPr="00B85073">
        <w:rPr>
          <w:b/>
          <w:bCs/>
        </w:rPr>
        <w:t>16</w:t>
      </w:r>
      <w:r w:rsidRPr="00B85073">
        <w:rPr>
          <w:b/>
          <w:bCs/>
        </w:rPr>
        <w:t xml:space="preserve"> </w:t>
      </w:r>
      <w:r w:rsidR="00F400E9" w:rsidRPr="00B85073">
        <w:rPr>
          <w:b/>
          <w:bCs/>
        </w:rPr>
        <w:t xml:space="preserve">octobre </w:t>
      </w:r>
      <w:r w:rsidRPr="00B85073">
        <w:rPr>
          <w:b/>
          <w:bCs/>
        </w:rPr>
        <w:t>2026</w:t>
      </w:r>
      <w:r w:rsidRPr="00B85073">
        <w:t>. Les réponses du comité scientifique</w:t>
      </w:r>
      <w:r w:rsidRPr="00B85073">
        <w:t xml:space="preserve"> seront apportées </w:t>
      </w:r>
      <w:r w:rsidR="00F400E9" w:rsidRPr="00B85073">
        <w:t>fin novembre</w:t>
      </w:r>
      <w:r w:rsidRPr="00B85073">
        <w:t xml:space="preserve">. </w:t>
      </w:r>
    </w:p>
    <w:p w14:paraId="00000022" w14:textId="77777777" w:rsidR="002F1736" w:rsidRPr="00B85073" w:rsidRDefault="002E3BA6" w:rsidP="00B85073">
      <w:pPr>
        <w:tabs>
          <w:tab w:val="center" w:pos="4536"/>
          <w:tab w:val="right" w:pos="9072"/>
        </w:tabs>
        <w:jc w:val="both"/>
      </w:pPr>
      <w:r w:rsidRPr="00B85073">
        <w:t xml:space="preserve">Le colloque fera l’objet d’une publication. </w:t>
      </w:r>
    </w:p>
    <w:p w14:paraId="00000023" w14:textId="77777777" w:rsidR="002F1736" w:rsidRPr="00B85073" w:rsidRDefault="002F1736" w:rsidP="00B85073">
      <w:pPr>
        <w:tabs>
          <w:tab w:val="center" w:pos="4536"/>
          <w:tab w:val="right" w:pos="9072"/>
        </w:tabs>
        <w:jc w:val="both"/>
      </w:pPr>
    </w:p>
    <w:p w14:paraId="00000024" w14:textId="4042FB25" w:rsidR="002F1736" w:rsidRPr="00B85073" w:rsidRDefault="00194703" w:rsidP="00B85073">
      <w:pPr>
        <w:pBdr>
          <w:top w:val="nil"/>
          <w:left w:val="nil"/>
          <w:bottom w:val="nil"/>
          <w:right w:val="nil"/>
          <w:between w:val="nil"/>
        </w:pBdr>
        <w:jc w:val="both"/>
        <w:rPr>
          <w:b/>
          <w:bCs/>
        </w:rPr>
      </w:pPr>
      <w:r w:rsidRPr="00B85073">
        <w:rPr>
          <w:b/>
          <w:bCs/>
        </w:rPr>
        <w:t xml:space="preserve">Bibliographie sélective : </w:t>
      </w:r>
    </w:p>
    <w:p w14:paraId="64A98A14" w14:textId="77777777" w:rsidR="00194703" w:rsidRPr="00B85073" w:rsidRDefault="00194703" w:rsidP="00B85073">
      <w:pPr>
        <w:pBdr>
          <w:top w:val="nil"/>
          <w:left w:val="nil"/>
          <w:bottom w:val="nil"/>
          <w:right w:val="nil"/>
          <w:between w:val="nil"/>
        </w:pBdr>
        <w:jc w:val="both"/>
        <w:rPr>
          <w:highlight w:val="white"/>
        </w:rPr>
      </w:pPr>
    </w:p>
    <w:p w14:paraId="00000025" w14:textId="77777777" w:rsidR="002F1736" w:rsidRPr="00B85073" w:rsidRDefault="002E3BA6" w:rsidP="00B85073">
      <w:pPr>
        <w:pBdr>
          <w:top w:val="nil"/>
          <w:left w:val="nil"/>
          <w:bottom w:val="nil"/>
          <w:right w:val="nil"/>
          <w:between w:val="nil"/>
        </w:pBdr>
        <w:jc w:val="both"/>
      </w:pPr>
      <w:proofErr w:type="spellStart"/>
      <w:r w:rsidRPr="00B85073">
        <w:t>Azócar</w:t>
      </w:r>
      <w:proofErr w:type="spellEnd"/>
      <w:r w:rsidRPr="00B85073">
        <w:t xml:space="preserve"> Fernandez P. I., </w:t>
      </w:r>
      <w:proofErr w:type="spellStart"/>
      <w:r w:rsidRPr="00B85073">
        <w:t>Buchroitner</w:t>
      </w:r>
      <w:proofErr w:type="spellEnd"/>
      <w:r w:rsidRPr="00B85073">
        <w:t xml:space="preserve"> M., F., (2014). </w:t>
      </w:r>
      <w:proofErr w:type="spellStart"/>
      <w:r w:rsidRPr="00B85073">
        <w:rPr>
          <w:i/>
          <w:iCs/>
        </w:rPr>
        <w:t>Paradigms</w:t>
      </w:r>
      <w:proofErr w:type="spellEnd"/>
      <w:r w:rsidRPr="00B85073">
        <w:rPr>
          <w:i/>
          <w:iCs/>
        </w:rPr>
        <w:t xml:space="preserve"> in </w:t>
      </w:r>
      <w:proofErr w:type="spellStart"/>
      <w:proofErr w:type="gramStart"/>
      <w:r w:rsidRPr="00B85073">
        <w:rPr>
          <w:i/>
          <w:iCs/>
        </w:rPr>
        <w:t>Cartography</w:t>
      </w:r>
      <w:proofErr w:type="spellEnd"/>
      <w:r w:rsidRPr="00B85073">
        <w:rPr>
          <w:i/>
          <w:iCs/>
        </w:rPr>
        <w:t>:</w:t>
      </w:r>
      <w:proofErr w:type="gramEnd"/>
      <w:r w:rsidRPr="00B85073">
        <w:rPr>
          <w:i/>
          <w:iCs/>
        </w:rPr>
        <w:t xml:space="preserve"> An </w:t>
      </w:r>
      <w:proofErr w:type="spellStart"/>
      <w:r w:rsidRPr="00B85073">
        <w:rPr>
          <w:i/>
          <w:iCs/>
        </w:rPr>
        <w:t>Epistemological</w:t>
      </w:r>
      <w:proofErr w:type="spellEnd"/>
      <w:r w:rsidRPr="00B85073">
        <w:rPr>
          <w:i/>
          <w:iCs/>
        </w:rPr>
        <w:t xml:space="preserve"> </w:t>
      </w:r>
      <w:proofErr w:type="spellStart"/>
      <w:r w:rsidRPr="00B85073">
        <w:rPr>
          <w:i/>
          <w:iCs/>
        </w:rPr>
        <w:t>Review</w:t>
      </w:r>
      <w:proofErr w:type="spellEnd"/>
      <w:r w:rsidRPr="00B85073">
        <w:rPr>
          <w:i/>
          <w:iCs/>
        </w:rPr>
        <w:t xml:space="preserve"> of the 20</w:t>
      </w:r>
      <w:r w:rsidRPr="00B85073">
        <w:rPr>
          <w:i/>
          <w:iCs/>
          <w:vertAlign w:val="superscript"/>
        </w:rPr>
        <w:t>th</w:t>
      </w:r>
      <w:r w:rsidRPr="00B85073">
        <w:rPr>
          <w:i/>
          <w:iCs/>
        </w:rPr>
        <w:t xml:space="preserve"> and 21</w:t>
      </w:r>
      <w:r w:rsidRPr="00B85073">
        <w:rPr>
          <w:i/>
          <w:iCs/>
          <w:vertAlign w:val="superscript"/>
        </w:rPr>
        <w:t xml:space="preserve">st </w:t>
      </w:r>
      <w:r w:rsidRPr="00B85073">
        <w:rPr>
          <w:i/>
          <w:iCs/>
        </w:rPr>
        <w:t>centuries</w:t>
      </w:r>
      <w:r w:rsidRPr="00B85073">
        <w:t>, New York-Dordrecht-London, Springer. </w:t>
      </w:r>
    </w:p>
    <w:p w14:paraId="00000026" w14:textId="77777777" w:rsidR="002F1736" w:rsidRPr="00B85073" w:rsidRDefault="002E3BA6" w:rsidP="00B85073">
      <w:pPr>
        <w:pBdr>
          <w:top w:val="nil"/>
          <w:left w:val="nil"/>
          <w:bottom w:val="nil"/>
          <w:right w:val="nil"/>
          <w:between w:val="nil"/>
        </w:pBdr>
        <w:jc w:val="both"/>
      </w:pPr>
      <w:r w:rsidRPr="00B85073">
        <w:t>Baron A.-M. (2016). </w:t>
      </w:r>
      <w:r w:rsidRPr="00B85073">
        <w:rPr>
          <w:i/>
          <w:iCs/>
        </w:rPr>
        <w:t>Le Paris de Balzac</w:t>
      </w:r>
      <w:r w:rsidRPr="00B85073">
        <w:t>. Paris : Éditions Alexandrines, coll. « Le Paris des écrivains ».</w:t>
      </w:r>
    </w:p>
    <w:p w14:paraId="00000027" w14:textId="77777777" w:rsidR="002F1736" w:rsidRPr="00B85073" w:rsidRDefault="002E3BA6" w:rsidP="00B85073">
      <w:pPr>
        <w:pBdr>
          <w:top w:val="nil"/>
          <w:left w:val="nil"/>
          <w:bottom w:val="nil"/>
          <w:right w:val="nil"/>
          <w:between w:val="nil"/>
        </w:pBdr>
        <w:jc w:val="both"/>
      </w:pPr>
      <w:r w:rsidRPr="00B85073">
        <w:t>Bartholomew J.G. (1910). </w:t>
      </w:r>
      <w:r w:rsidRPr="00B85073">
        <w:rPr>
          <w:i/>
          <w:iCs/>
        </w:rPr>
        <w:t xml:space="preserve">A </w:t>
      </w:r>
      <w:proofErr w:type="spellStart"/>
      <w:r w:rsidRPr="00B85073">
        <w:rPr>
          <w:i/>
          <w:iCs/>
        </w:rPr>
        <w:t>li</w:t>
      </w:r>
      <w:r w:rsidRPr="00B85073">
        <w:rPr>
          <w:i/>
          <w:iCs/>
        </w:rPr>
        <w:t>terary</w:t>
      </w:r>
      <w:proofErr w:type="spellEnd"/>
      <w:r w:rsidRPr="00B85073">
        <w:rPr>
          <w:i/>
          <w:iCs/>
        </w:rPr>
        <w:t xml:space="preserve"> and </w:t>
      </w:r>
      <w:proofErr w:type="spellStart"/>
      <w:r w:rsidRPr="00B85073">
        <w:rPr>
          <w:i/>
          <w:iCs/>
        </w:rPr>
        <w:t>historical</w:t>
      </w:r>
      <w:proofErr w:type="spellEnd"/>
      <w:r w:rsidRPr="00B85073">
        <w:rPr>
          <w:i/>
          <w:iCs/>
        </w:rPr>
        <w:t xml:space="preserve"> atlas of Europe</w:t>
      </w:r>
      <w:r w:rsidRPr="00B85073">
        <w:t>. Londres : Dent &amp; Sons, coll. « </w:t>
      </w:r>
      <w:proofErr w:type="spellStart"/>
      <w:r w:rsidRPr="00B85073">
        <w:t>Everyman’s</w:t>
      </w:r>
      <w:proofErr w:type="spellEnd"/>
      <w:r w:rsidRPr="00B85073">
        <w:t xml:space="preserve"> Library ».</w:t>
      </w:r>
    </w:p>
    <w:p w14:paraId="00000028" w14:textId="77777777" w:rsidR="002F1736" w:rsidRPr="00B85073" w:rsidRDefault="002E3BA6" w:rsidP="00B85073">
      <w:pPr>
        <w:pBdr>
          <w:top w:val="nil"/>
          <w:left w:val="nil"/>
          <w:bottom w:val="nil"/>
          <w:right w:val="nil"/>
          <w:between w:val="nil"/>
        </w:pBdr>
        <w:jc w:val="both"/>
      </w:pPr>
      <w:r w:rsidRPr="00B85073">
        <w:t xml:space="preserve">Bertin, J., (2023). </w:t>
      </w:r>
      <w:r w:rsidRPr="00B85073">
        <w:rPr>
          <w:i/>
          <w:iCs/>
        </w:rPr>
        <w:t>Sémiologie graphique</w:t>
      </w:r>
      <w:r w:rsidRPr="00B85073">
        <w:t>, Paris, EHESS Éditions.</w:t>
      </w:r>
    </w:p>
    <w:p w14:paraId="00000029" w14:textId="77777777" w:rsidR="002F1736" w:rsidRPr="00B85073" w:rsidRDefault="002E3BA6" w:rsidP="00B85073">
      <w:pPr>
        <w:pBdr>
          <w:top w:val="nil"/>
          <w:left w:val="nil"/>
          <w:bottom w:val="nil"/>
          <w:right w:val="nil"/>
          <w:between w:val="nil"/>
        </w:pBdr>
        <w:jc w:val="both"/>
      </w:pPr>
      <w:r w:rsidRPr="00B85073">
        <w:t>Boni, Marta (</w:t>
      </w:r>
      <w:proofErr w:type="spellStart"/>
      <w:r w:rsidRPr="00B85073">
        <w:t>dir</w:t>
      </w:r>
      <w:proofErr w:type="spellEnd"/>
      <w:r w:rsidRPr="00B85073">
        <w:t xml:space="preserve">.) (2017). </w:t>
      </w:r>
      <w:r w:rsidRPr="00B85073">
        <w:rPr>
          <w:i/>
          <w:iCs/>
        </w:rPr>
        <w:t xml:space="preserve">World </w:t>
      </w:r>
      <w:proofErr w:type="gramStart"/>
      <w:r w:rsidRPr="00B85073">
        <w:rPr>
          <w:i/>
          <w:iCs/>
        </w:rPr>
        <w:t>Building:</w:t>
      </w:r>
      <w:proofErr w:type="gramEnd"/>
      <w:r w:rsidRPr="00B85073">
        <w:rPr>
          <w:i/>
          <w:iCs/>
        </w:rPr>
        <w:t xml:space="preserve"> </w:t>
      </w:r>
      <w:proofErr w:type="spellStart"/>
      <w:r w:rsidRPr="00B85073">
        <w:rPr>
          <w:i/>
          <w:iCs/>
        </w:rPr>
        <w:t>Transmedia</w:t>
      </w:r>
      <w:proofErr w:type="spellEnd"/>
      <w:r w:rsidRPr="00B85073">
        <w:rPr>
          <w:i/>
          <w:iCs/>
        </w:rPr>
        <w:t xml:space="preserve">, Fans, </w:t>
      </w:r>
      <w:proofErr w:type="spellStart"/>
      <w:r w:rsidRPr="00B85073">
        <w:rPr>
          <w:i/>
          <w:iCs/>
        </w:rPr>
        <w:t>Industry</w:t>
      </w:r>
      <w:proofErr w:type="spellEnd"/>
      <w:r w:rsidRPr="00B85073">
        <w:t xml:space="preserve">, Amsterdam </w:t>
      </w:r>
      <w:proofErr w:type="spellStart"/>
      <w:r w:rsidRPr="00B85073">
        <w:t>University</w:t>
      </w:r>
      <w:proofErr w:type="spellEnd"/>
      <w:r w:rsidRPr="00B85073">
        <w:t xml:space="preserve"> </w:t>
      </w:r>
      <w:proofErr w:type="spellStart"/>
      <w:r w:rsidRPr="00B85073">
        <w:t>Press</w:t>
      </w:r>
      <w:proofErr w:type="spellEnd"/>
      <w:r w:rsidRPr="00B85073">
        <w:t>.</w:t>
      </w:r>
    </w:p>
    <w:p w14:paraId="0000002A" w14:textId="77777777" w:rsidR="002F1736" w:rsidRPr="00B85073" w:rsidRDefault="002E3BA6" w:rsidP="00B85073">
      <w:pPr>
        <w:pBdr>
          <w:top w:val="nil"/>
          <w:left w:val="nil"/>
          <w:bottom w:val="nil"/>
          <w:right w:val="nil"/>
          <w:between w:val="nil"/>
        </w:pBdr>
        <w:jc w:val="both"/>
      </w:pPr>
      <w:r w:rsidRPr="00B85073">
        <w:t>Bradbury M. (1996). </w:t>
      </w:r>
      <w:r w:rsidRPr="00B85073">
        <w:rPr>
          <w:i/>
          <w:iCs/>
        </w:rPr>
        <w:t xml:space="preserve">The Atlas of </w:t>
      </w:r>
      <w:proofErr w:type="spellStart"/>
      <w:r w:rsidRPr="00B85073">
        <w:rPr>
          <w:i/>
          <w:iCs/>
        </w:rPr>
        <w:t>Literature</w:t>
      </w:r>
      <w:proofErr w:type="spellEnd"/>
      <w:r w:rsidRPr="00B85073">
        <w:t>. Londres : De Agostini Editions.</w:t>
      </w:r>
    </w:p>
    <w:p w14:paraId="0000002B" w14:textId="77777777" w:rsidR="002F1736" w:rsidRPr="00B85073" w:rsidRDefault="002E3BA6" w:rsidP="00B85073">
      <w:pPr>
        <w:pBdr>
          <w:top w:val="nil"/>
          <w:left w:val="nil"/>
          <w:bottom w:val="nil"/>
          <w:right w:val="nil"/>
          <w:between w:val="nil"/>
        </w:pBdr>
        <w:jc w:val="both"/>
      </w:pPr>
      <w:proofErr w:type="spellStart"/>
      <w:r w:rsidRPr="00B85073">
        <w:t>Buci-Glucksman</w:t>
      </w:r>
      <w:proofErr w:type="spellEnd"/>
      <w:r w:rsidRPr="00B85073">
        <w:t xml:space="preserve"> C. (1996). </w:t>
      </w:r>
      <w:r w:rsidRPr="00B85073">
        <w:rPr>
          <w:i/>
          <w:iCs/>
        </w:rPr>
        <w:t>L’œil cartographique de l’art</w:t>
      </w:r>
      <w:r w:rsidRPr="00B85073">
        <w:t>, Paris : Galilée.</w:t>
      </w:r>
    </w:p>
    <w:p w14:paraId="0000002C" w14:textId="77777777" w:rsidR="002F1736" w:rsidRPr="00B85073" w:rsidRDefault="002E3BA6" w:rsidP="00B85073">
      <w:pPr>
        <w:pBdr>
          <w:top w:val="nil"/>
          <w:left w:val="nil"/>
          <w:bottom w:val="nil"/>
          <w:right w:val="nil"/>
          <w:between w:val="nil"/>
        </w:pBdr>
        <w:jc w:val="both"/>
      </w:pPr>
      <w:r w:rsidRPr="00B85073">
        <w:t>Bulson E. (2007). </w:t>
      </w:r>
      <w:proofErr w:type="spellStart"/>
      <w:r w:rsidRPr="00B85073">
        <w:rPr>
          <w:i/>
          <w:iCs/>
        </w:rPr>
        <w:t>Novels</w:t>
      </w:r>
      <w:proofErr w:type="spellEnd"/>
      <w:r w:rsidRPr="00B85073">
        <w:rPr>
          <w:i/>
          <w:iCs/>
        </w:rPr>
        <w:t xml:space="preserve">, </w:t>
      </w:r>
      <w:proofErr w:type="spellStart"/>
      <w:r w:rsidRPr="00B85073">
        <w:rPr>
          <w:i/>
          <w:iCs/>
        </w:rPr>
        <w:t>Maps</w:t>
      </w:r>
      <w:proofErr w:type="spellEnd"/>
      <w:r w:rsidRPr="00B85073">
        <w:rPr>
          <w:i/>
          <w:iCs/>
        </w:rPr>
        <w:t xml:space="preserve">, </w:t>
      </w:r>
      <w:proofErr w:type="spellStart"/>
      <w:r w:rsidRPr="00B85073">
        <w:rPr>
          <w:i/>
          <w:iCs/>
        </w:rPr>
        <w:t>Modernity</w:t>
      </w:r>
      <w:proofErr w:type="spellEnd"/>
      <w:r w:rsidRPr="00B85073">
        <w:rPr>
          <w:i/>
          <w:iCs/>
        </w:rPr>
        <w:t> : The Spatial Imagination, 1850-2000</w:t>
      </w:r>
      <w:r w:rsidRPr="00B85073">
        <w:t>. New York : Routledge.</w:t>
      </w:r>
    </w:p>
    <w:p w14:paraId="0000002D" w14:textId="77777777" w:rsidR="002F1736" w:rsidRPr="00B85073" w:rsidRDefault="002E3BA6" w:rsidP="00B85073">
      <w:pPr>
        <w:pBdr>
          <w:top w:val="nil"/>
          <w:left w:val="nil"/>
          <w:bottom w:val="nil"/>
          <w:right w:val="nil"/>
          <w:between w:val="nil"/>
        </w:pBdr>
        <w:jc w:val="both"/>
      </w:pPr>
      <w:r w:rsidRPr="00B85073">
        <w:t>Cas</w:t>
      </w:r>
      <w:r w:rsidRPr="00B85073">
        <w:t>ti, E. (2000). </w:t>
      </w:r>
      <w:r w:rsidRPr="00B85073">
        <w:rPr>
          <w:i/>
          <w:iCs/>
        </w:rPr>
        <w:t xml:space="preserve">Reality as </w:t>
      </w:r>
      <w:proofErr w:type="spellStart"/>
      <w:r w:rsidRPr="00B85073">
        <w:rPr>
          <w:i/>
          <w:iCs/>
        </w:rPr>
        <w:t>representation</w:t>
      </w:r>
      <w:proofErr w:type="spellEnd"/>
      <w:r w:rsidRPr="00B85073">
        <w:rPr>
          <w:i/>
          <w:iCs/>
        </w:rPr>
        <w:t xml:space="preserve">. The </w:t>
      </w:r>
      <w:proofErr w:type="spellStart"/>
      <w:r w:rsidRPr="00B85073">
        <w:rPr>
          <w:i/>
          <w:iCs/>
        </w:rPr>
        <w:t>semiotics</w:t>
      </w:r>
      <w:proofErr w:type="spellEnd"/>
      <w:r w:rsidRPr="00B85073">
        <w:rPr>
          <w:i/>
          <w:iCs/>
        </w:rPr>
        <w:t xml:space="preserve"> of </w:t>
      </w:r>
      <w:proofErr w:type="spellStart"/>
      <w:r w:rsidRPr="00B85073">
        <w:rPr>
          <w:i/>
          <w:iCs/>
        </w:rPr>
        <w:t>cartography</w:t>
      </w:r>
      <w:proofErr w:type="spellEnd"/>
      <w:r w:rsidRPr="00B85073">
        <w:rPr>
          <w:i/>
          <w:iCs/>
        </w:rPr>
        <w:t xml:space="preserve"> and the </w:t>
      </w:r>
      <w:proofErr w:type="spellStart"/>
      <w:r w:rsidRPr="00B85073">
        <w:rPr>
          <w:i/>
          <w:iCs/>
        </w:rPr>
        <w:t>generation</w:t>
      </w:r>
      <w:proofErr w:type="spellEnd"/>
      <w:r w:rsidRPr="00B85073">
        <w:rPr>
          <w:i/>
          <w:iCs/>
        </w:rPr>
        <w:t xml:space="preserve"> of </w:t>
      </w:r>
      <w:proofErr w:type="spellStart"/>
      <w:r w:rsidRPr="00B85073">
        <w:rPr>
          <w:i/>
          <w:iCs/>
        </w:rPr>
        <w:t>meaning</w:t>
      </w:r>
      <w:proofErr w:type="spellEnd"/>
      <w:r w:rsidRPr="00B85073">
        <w:t xml:space="preserve">, </w:t>
      </w:r>
      <w:proofErr w:type="spellStart"/>
      <w:r w:rsidRPr="00B85073">
        <w:t>Bergamo</w:t>
      </w:r>
      <w:proofErr w:type="spellEnd"/>
      <w:r w:rsidRPr="00B85073">
        <w:t xml:space="preserve">, </w:t>
      </w:r>
      <w:proofErr w:type="spellStart"/>
      <w:r w:rsidRPr="00B85073">
        <w:t>Bergamo</w:t>
      </w:r>
      <w:proofErr w:type="spellEnd"/>
      <w:r w:rsidRPr="00B85073">
        <w:t xml:space="preserve"> </w:t>
      </w:r>
      <w:proofErr w:type="spellStart"/>
      <w:r w:rsidRPr="00B85073">
        <w:t>University</w:t>
      </w:r>
      <w:proofErr w:type="spellEnd"/>
      <w:r w:rsidRPr="00B85073">
        <w:t xml:space="preserve"> </w:t>
      </w:r>
      <w:proofErr w:type="spellStart"/>
      <w:r w:rsidRPr="00B85073">
        <w:t>Press</w:t>
      </w:r>
      <w:proofErr w:type="spellEnd"/>
      <w:r w:rsidRPr="00B85073">
        <w:t>.</w:t>
      </w:r>
    </w:p>
    <w:p w14:paraId="0000002E" w14:textId="77777777" w:rsidR="002F1736" w:rsidRPr="00B85073" w:rsidRDefault="002E3BA6" w:rsidP="00B85073">
      <w:pPr>
        <w:pBdr>
          <w:top w:val="nil"/>
          <w:left w:val="nil"/>
          <w:bottom w:val="nil"/>
          <w:right w:val="nil"/>
          <w:between w:val="nil"/>
        </w:pBdr>
        <w:jc w:val="both"/>
      </w:pPr>
      <w:r w:rsidRPr="00B85073">
        <w:t>Cavaillé, F. (2016). Que peut la fiction pour la géographie ? Les apports de la littérature de jeunesse dans les appren</w:t>
      </w:r>
      <w:r w:rsidRPr="00B85073">
        <w:t>tissages. </w:t>
      </w:r>
      <w:r w:rsidRPr="00B85073">
        <w:rPr>
          <w:i/>
          <w:iCs/>
        </w:rPr>
        <w:t>Annales de géographie,</w:t>
      </w:r>
      <w:r w:rsidRPr="00B85073">
        <w:t> 709-710(3), 246-271. </w:t>
      </w:r>
      <w:hyperlink r:id="rId10">
        <w:r w:rsidRPr="00B85073">
          <w:rPr>
            <w:u w:val="single"/>
          </w:rPr>
          <w:t>https://doi.org/10.3917/ag.709.0246</w:t>
        </w:r>
      </w:hyperlink>
      <w:r w:rsidRPr="00B85073">
        <w:t>.</w:t>
      </w:r>
    </w:p>
    <w:p w14:paraId="0000002F" w14:textId="77777777" w:rsidR="002F1736" w:rsidRPr="00B85073" w:rsidRDefault="002E3BA6" w:rsidP="00B85073">
      <w:pPr>
        <w:pBdr>
          <w:top w:val="nil"/>
          <w:left w:val="nil"/>
          <w:bottom w:val="nil"/>
          <w:right w:val="nil"/>
          <w:between w:val="nil"/>
        </w:pBdr>
        <w:jc w:val="both"/>
      </w:pPr>
      <w:r w:rsidRPr="00B85073">
        <w:t>Chartier, R. (2022). « Don Quichotte de la Manche, 1780 et 1797 ». </w:t>
      </w:r>
      <w:r w:rsidRPr="00B85073">
        <w:rPr>
          <w:i/>
          <w:iCs/>
        </w:rPr>
        <w:t>Cartes et fictions (XVIe-XVIIIe siècle)</w:t>
      </w:r>
      <w:r w:rsidRPr="00B85073">
        <w:t xml:space="preserve">, Collège de France, https://doi.org/10.4000/books.cdf.14195. </w:t>
      </w:r>
    </w:p>
    <w:p w14:paraId="00000030" w14:textId="77777777" w:rsidR="002F1736" w:rsidRPr="00B85073" w:rsidRDefault="002E3BA6" w:rsidP="00B85073">
      <w:pPr>
        <w:pBdr>
          <w:top w:val="nil"/>
          <w:left w:val="nil"/>
          <w:bottom w:val="nil"/>
          <w:right w:val="nil"/>
          <w:between w:val="nil"/>
        </w:pBdr>
        <w:jc w:val="both"/>
      </w:pPr>
      <w:r w:rsidRPr="00B85073">
        <w:t>Collot, M. (2021). « Tendances actuelles de la géographie littéraire », </w:t>
      </w:r>
      <w:r w:rsidRPr="00B85073">
        <w:rPr>
          <w:i/>
          <w:iCs/>
        </w:rPr>
        <w:t xml:space="preserve">Histoire de la </w:t>
      </w:r>
      <w:r w:rsidRPr="00B85073">
        <w:rPr>
          <w:i/>
          <w:iCs/>
        </w:rPr>
        <w:t>recherche contemporaine</w:t>
      </w:r>
      <w:r w:rsidRPr="00B85073">
        <w:t xml:space="preserve"> [En ligne], Tome X - n°1 | 2021, </w:t>
      </w:r>
      <w:hyperlink r:id="rId11">
        <w:r w:rsidRPr="00B85073">
          <w:rPr>
            <w:u w:val="single"/>
          </w:rPr>
          <w:t>https://doi.org/10.4000/hrc.5514</w:t>
        </w:r>
      </w:hyperlink>
    </w:p>
    <w:p w14:paraId="00000031" w14:textId="77777777" w:rsidR="002F1736" w:rsidRPr="00B85073" w:rsidRDefault="002E3BA6" w:rsidP="00B85073">
      <w:pPr>
        <w:pBdr>
          <w:top w:val="nil"/>
          <w:left w:val="nil"/>
          <w:bottom w:val="nil"/>
          <w:right w:val="nil"/>
          <w:between w:val="nil"/>
        </w:pBdr>
        <w:jc w:val="both"/>
      </w:pPr>
      <w:r w:rsidRPr="00B85073">
        <w:t xml:space="preserve">D’Auby Briscoe J., </w:t>
      </w:r>
      <w:proofErr w:type="spellStart"/>
      <w:r w:rsidRPr="00B85073">
        <w:t>Lathrop</w:t>
      </w:r>
      <w:proofErr w:type="spellEnd"/>
      <w:r w:rsidRPr="00B85073">
        <w:t xml:space="preserve"> Sharp R., </w:t>
      </w:r>
      <w:proofErr w:type="spellStart"/>
      <w:r w:rsidRPr="00B85073">
        <w:t>Borish</w:t>
      </w:r>
      <w:proofErr w:type="spellEnd"/>
      <w:r w:rsidRPr="00B85073">
        <w:t> M. E. (1936). </w:t>
      </w:r>
      <w:r w:rsidRPr="00B85073">
        <w:rPr>
          <w:i/>
          <w:iCs/>
        </w:rPr>
        <w:t xml:space="preserve">A </w:t>
      </w:r>
      <w:proofErr w:type="spellStart"/>
      <w:r w:rsidRPr="00B85073">
        <w:rPr>
          <w:i/>
          <w:iCs/>
        </w:rPr>
        <w:t>mapbook</w:t>
      </w:r>
      <w:proofErr w:type="spellEnd"/>
      <w:r w:rsidRPr="00B85073">
        <w:rPr>
          <w:i/>
          <w:iCs/>
        </w:rPr>
        <w:t xml:space="preserve"> of English </w:t>
      </w:r>
      <w:proofErr w:type="spellStart"/>
      <w:r w:rsidRPr="00B85073">
        <w:rPr>
          <w:i/>
          <w:iCs/>
        </w:rPr>
        <w:t>literature</w:t>
      </w:r>
      <w:proofErr w:type="spellEnd"/>
      <w:r w:rsidRPr="00B85073">
        <w:t>. New York : Henry Holt &amp;</w:t>
      </w:r>
      <w:r w:rsidRPr="00B85073">
        <w:t xml:space="preserve"> Co.</w:t>
      </w:r>
    </w:p>
    <w:p w14:paraId="00000032" w14:textId="77777777" w:rsidR="002F1736" w:rsidRPr="00B85073" w:rsidRDefault="002E3BA6" w:rsidP="00B85073">
      <w:pPr>
        <w:pBdr>
          <w:top w:val="nil"/>
          <w:left w:val="nil"/>
          <w:bottom w:val="nil"/>
          <w:right w:val="nil"/>
          <w:between w:val="nil"/>
        </w:pBdr>
        <w:jc w:val="both"/>
        <w:rPr>
          <w:highlight w:val="white"/>
        </w:rPr>
      </w:pPr>
      <w:r w:rsidRPr="00B85073">
        <w:t xml:space="preserve">Dupuy, L. (2019). </w:t>
      </w:r>
      <w:hyperlink r:id="rId12">
        <w:r w:rsidRPr="00B85073">
          <w:rPr>
            <w:i/>
            <w:iCs/>
            <w:u w:val="single"/>
          </w:rPr>
          <w:t>L’Imaginaire géographique. Essai de géographie littéraire</w:t>
        </w:r>
      </w:hyperlink>
      <w:r w:rsidRPr="00B85073">
        <w:t>, Pau : Presses de l’Université de Pau et de l’Adour, coll. « Spatialités »</w:t>
      </w:r>
      <w:r w:rsidRPr="00B85073">
        <w:rPr>
          <w:highlight w:val="white"/>
        </w:rPr>
        <w:t>.</w:t>
      </w:r>
    </w:p>
    <w:p w14:paraId="00000033" w14:textId="77777777" w:rsidR="002F1736" w:rsidRPr="00B85073" w:rsidRDefault="002E3BA6" w:rsidP="00B85073">
      <w:pPr>
        <w:pBdr>
          <w:top w:val="nil"/>
          <w:left w:val="nil"/>
          <w:bottom w:val="nil"/>
          <w:right w:val="nil"/>
          <w:between w:val="nil"/>
        </w:pBdr>
        <w:jc w:val="both"/>
      </w:pPr>
      <w:proofErr w:type="spellStart"/>
      <w:r w:rsidRPr="00B85073">
        <w:t>Engberg</w:t>
      </w:r>
      <w:proofErr w:type="spellEnd"/>
      <w:r w:rsidRPr="00B85073">
        <w:t>-Pedersen, A. (</w:t>
      </w:r>
      <w:proofErr w:type="spellStart"/>
      <w:r w:rsidRPr="00B85073">
        <w:t>dir</w:t>
      </w:r>
      <w:proofErr w:type="spellEnd"/>
      <w:r w:rsidRPr="00B85073">
        <w:t>.) (2002). </w:t>
      </w:r>
      <w:proofErr w:type="spellStart"/>
      <w:r w:rsidRPr="00B85073">
        <w:rPr>
          <w:i/>
          <w:iCs/>
        </w:rPr>
        <w:t>Literature</w:t>
      </w:r>
      <w:proofErr w:type="spellEnd"/>
      <w:r w:rsidRPr="00B85073">
        <w:rPr>
          <w:i/>
          <w:iCs/>
        </w:rPr>
        <w:t xml:space="preserve"> and </w:t>
      </w:r>
      <w:proofErr w:type="spellStart"/>
      <w:proofErr w:type="gramStart"/>
      <w:r w:rsidRPr="00B85073">
        <w:rPr>
          <w:i/>
          <w:iCs/>
        </w:rPr>
        <w:t>cartography</w:t>
      </w:r>
      <w:proofErr w:type="spellEnd"/>
      <w:r w:rsidRPr="00B85073">
        <w:rPr>
          <w:i/>
          <w:iCs/>
        </w:rPr>
        <w:t>:</w:t>
      </w:r>
      <w:proofErr w:type="gramEnd"/>
      <w:r w:rsidRPr="00B85073">
        <w:rPr>
          <w:i/>
          <w:iCs/>
        </w:rPr>
        <w:t xml:space="preserve"> </w:t>
      </w:r>
      <w:proofErr w:type="spellStart"/>
      <w:r w:rsidRPr="00B85073">
        <w:rPr>
          <w:i/>
          <w:iCs/>
        </w:rPr>
        <w:t>theories</w:t>
      </w:r>
      <w:proofErr w:type="spellEnd"/>
      <w:r w:rsidRPr="00B85073">
        <w:rPr>
          <w:i/>
          <w:iCs/>
        </w:rPr>
        <w:t>, histories, genres</w:t>
      </w:r>
      <w:r w:rsidRPr="00B85073">
        <w:t xml:space="preserve">, Cambridge MA, Londres: The MIT </w:t>
      </w:r>
      <w:proofErr w:type="spellStart"/>
      <w:r w:rsidRPr="00B85073">
        <w:t>Press</w:t>
      </w:r>
      <w:proofErr w:type="spellEnd"/>
      <w:r w:rsidRPr="00B85073">
        <w:t>, 2017 Harley, J.-B., </w:t>
      </w:r>
      <w:r w:rsidRPr="00B85073">
        <w:rPr>
          <w:i/>
          <w:iCs/>
        </w:rPr>
        <w:t xml:space="preserve">The New nature of </w:t>
      </w:r>
      <w:proofErr w:type="spellStart"/>
      <w:r w:rsidRPr="00B85073">
        <w:rPr>
          <w:i/>
          <w:iCs/>
        </w:rPr>
        <w:t>maps</w:t>
      </w:r>
      <w:proofErr w:type="spellEnd"/>
      <w:r w:rsidRPr="00B85073">
        <w:t>, Balt</w:t>
      </w:r>
      <w:r w:rsidRPr="00B85073">
        <w:t xml:space="preserve">imore, John Hopkins </w:t>
      </w:r>
      <w:proofErr w:type="spellStart"/>
      <w:r w:rsidRPr="00B85073">
        <w:t>University</w:t>
      </w:r>
      <w:proofErr w:type="spellEnd"/>
      <w:r w:rsidRPr="00B85073">
        <w:t>.</w:t>
      </w:r>
    </w:p>
    <w:p w14:paraId="00000034" w14:textId="77777777" w:rsidR="002F1736" w:rsidRPr="00B85073" w:rsidRDefault="002E3BA6" w:rsidP="00B85073">
      <w:pPr>
        <w:pBdr>
          <w:top w:val="nil"/>
          <w:left w:val="nil"/>
          <w:bottom w:val="nil"/>
          <w:right w:val="nil"/>
          <w:between w:val="nil"/>
        </w:pBdr>
        <w:jc w:val="both"/>
      </w:pPr>
      <w:r w:rsidRPr="00B85073">
        <w:t>Garel-</w:t>
      </w:r>
      <w:proofErr w:type="spellStart"/>
      <w:proofErr w:type="gramStart"/>
      <w:r w:rsidRPr="00B85073">
        <w:t>Grislin,J</w:t>
      </w:r>
      <w:proofErr w:type="spellEnd"/>
      <w:r w:rsidRPr="00B85073">
        <w:t>.</w:t>
      </w:r>
      <w:proofErr w:type="gramEnd"/>
      <w:r w:rsidRPr="00B85073">
        <w:t xml:space="preserve"> (2019). « Les coordonnées de la fiction : ce que la carte fait au récit », </w:t>
      </w:r>
      <w:r w:rsidRPr="00B85073">
        <w:rPr>
          <w:i/>
          <w:iCs/>
        </w:rPr>
        <w:t>Revue de la BnF</w:t>
      </w:r>
      <w:r w:rsidRPr="00B85073">
        <w:t>, dossier « </w:t>
      </w:r>
      <w:proofErr w:type="spellStart"/>
      <w:r w:rsidRPr="00B85073">
        <w:t>Worldbuilding</w:t>
      </w:r>
      <w:proofErr w:type="spellEnd"/>
      <w:r w:rsidRPr="00B85073">
        <w:t> », n° 59/2019, p. 22-30</w:t>
      </w:r>
    </w:p>
    <w:p w14:paraId="00000035" w14:textId="77777777" w:rsidR="002F1736" w:rsidRPr="00B85073" w:rsidRDefault="002E3BA6" w:rsidP="00B85073">
      <w:pPr>
        <w:pBdr>
          <w:top w:val="nil"/>
          <w:left w:val="nil"/>
          <w:bottom w:val="nil"/>
          <w:right w:val="nil"/>
          <w:between w:val="nil"/>
        </w:pBdr>
        <w:jc w:val="both"/>
      </w:pPr>
      <w:r w:rsidRPr="00B85073">
        <w:t>Fournier, M. (2017). « Éditorial », </w:t>
      </w:r>
      <w:r w:rsidRPr="00B85073">
        <w:rPr>
          <w:i/>
          <w:iCs/>
        </w:rPr>
        <w:t>Territoire en mouvement Revue d</w:t>
      </w:r>
      <w:r w:rsidRPr="00B85073">
        <w:rPr>
          <w:i/>
          <w:iCs/>
        </w:rPr>
        <w:t>e géographie et aménagement</w:t>
      </w:r>
      <w:r w:rsidRPr="00B85073">
        <w:t xml:space="preserve"> [En ligne], 31 | 2016, mis en ligne le 27 novembre 2017 : </w:t>
      </w:r>
      <w:hyperlink r:id="rId13">
        <w:r w:rsidRPr="00B85073">
          <w:rPr>
            <w:u w:val="single"/>
          </w:rPr>
          <w:t>https://doi.org/10.4000/tem.3769</w:t>
        </w:r>
      </w:hyperlink>
    </w:p>
    <w:p w14:paraId="00000036" w14:textId="77777777" w:rsidR="002F1736" w:rsidRPr="00B85073" w:rsidRDefault="002E3BA6" w:rsidP="00B85073">
      <w:pPr>
        <w:pBdr>
          <w:top w:val="nil"/>
          <w:left w:val="nil"/>
          <w:bottom w:val="nil"/>
          <w:right w:val="nil"/>
          <w:between w:val="nil"/>
        </w:pBdr>
        <w:jc w:val="both"/>
      </w:pPr>
      <w:proofErr w:type="spellStart"/>
      <w:r w:rsidRPr="00B85073">
        <w:t>Goldenstein</w:t>
      </w:r>
      <w:proofErr w:type="spellEnd"/>
      <w:r w:rsidRPr="00B85073">
        <w:t> J.-P. (2005). </w:t>
      </w:r>
      <w:r w:rsidRPr="00B85073">
        <w:rPr>
          <w:i/>
          <w:iCs/>
        </w:rPr>
        <w:t>Lire le Roman</w:t>
      </w:r>
      <w:r w:rsidRPr="00B85073">
        <w:t xml:space="preserve">. Bruxelles : De Boeck Université, coll. « Savoirs en pratique ». </w:t>
      </w:r>
    </w:p>
    <w:p w14:paraId="00000037" w14:textId="77777777" w:rsidR="002F1736" w:rsidRPr="00B85073" w:rsidRDefault="002E3BA6" w:rsidP="00B85073">
      <w:pPr>
        <w:pBdr>
          <w:top w:val="nil"/>
          <w:left w:val="nil"/>
          <w:bottom w:val="nil"/>
          <w:right w:val="nil"/>
          <w:between w:val="nil"/>
        </w:pBdr>
        <w:jc w:val="both"/>
      </w:pPr>
      <w:r w:rsidRPr="00B85073">
        <w:t xml:space="preserve">Grataloup C. (1993). « Le même et l’autre : renouvellement de la </w:t>
      </w:r>
      <w:proofErr w:type="spellStart"/>
      <w:r w:rsidRPr="00B85073">
        <w:t>chorématique</w:t>
      </w:r>
      <w:proofErr w:type="spellEnd"/>
      <w:r w:rsidRPr="00B85073">
        <w:t> ». </w:t>
      </w:r>
      <w:r w:rsidRPr="00B85073">
        <w:rPr>
          <w:i/>
          <w:iCs/>
        </w:rPr>
        <w:t>Espaces Temps</w:t>
      </w:r>
      <w:r w:rsidRPr="00B85073">
        <w:t>, vol. 51-52, p. 143-196. </w:t>
      </w:r>
      <w:hyperlink r:id="rId14">
        <w:r w:rsidRPr="00B85073">
          <w:rPr>
            <w:u w:val="single"/>
          </w:rPr>
          <w:t>En ligne</w:t>
        </w:r>
      </w:hyperlink>
    </w:p>
    <w:p w14:paraId="00000038" w14:textId="77777777" w:rsidR="002F1736" w:rsidRPr="00B85073" w:rsidRDefault="002E3BA6" w:rsidP="00B85073">
      <w:pPr>
        <w:pBdr>
          <w:top w:val="nil"/>
          <w:left w:val="nil"/>
          <w:bottom w:val="nil"/>
          <w:right w:val="nil"/>
          <w:between w:val="nil"/>
        </w:pBdr>
        <w:jc w:val="both"/>
      </w:pPr>
      <w:r w:rsidRPr="00B85073">
        <w:t xml:space="preserve">Harvey D. (2001). « The </w:t>
      </w:r>
      <w:proofErr w:type="spellStart"/>
      <w:r w:rsidRPr="00B85073">
        <w:t>cartographic</w:t>
      </w:r>
      <w:proofErr w:type="spellEnd"/>
      <w:r w:rsidRPr="00B85073">
        <w:t xml:space="preserve"> imagination. Balzac in Paris ». </w:t>
      </w:r>
      <w:r w:rsidRPr="00B85073">
        <w:rPr>
          <w:i/>
          <w:iCs/>
        </w:rPr>
        <w:t>In</w:t>
      </w:r>
      <w:r w:rsidRPr="00B85073">
        <w:t> </w:t>
      </w:r>
      <w:proofErr w:type="spellStart"/>
      <w:r w:rsidRPr="00B85073">
        <w:t>Dharwadker</w:t>
      </w:r>
      <w:proofErr w:type="spellEnd"/>
      <w:r w:rsidRPr="00B85073">
        <w:t> V. (éd.), </w:t>
      </w:r>
      <w:r w:rsidRPr="00B85073">
        <w:rPr>
          <w:i/>
          <w:iCs/>
        </w:rPr>
        <w:t xml:space="preserve">Cosmopolitan </w:t>
      </w:r>
      <w:proofErr w:type="spellStart"/>
      <w:r w:rsidRPr="00B85073">
        <w:rPr>
          <w:i/>
          <w:iCs/>
        </w:rPr>
        <w:t>Geographies</w:t>
      </w:r>
      <w:proofErr w:type="spellEnd"/>
      <w:r w:rsidRPr="00B85073">
        <w:rPr>
          <w:i/>
          <w:iCs/>
        </w:rPr>
        <w:t xml:space="preserve"> : New Locations in </w:t>
      </w:r>
      <w:proofErr w:type="spellStart"/>
      <w:r w:rsidRPr="00B85073">
        <w:rPr>
          <w:i/>
          <w:iCs/>
        </w:rPr>
        <w:t>Literature</w:t>
      </w:r>
      <w:proofErr w:type="spellEnd"/>
      <w:r w:rsidRPr="00B85073">
        <w:t>, New York : Routledge, p. 63-87.</w:t>
      </w:r>
    </w:p>
    <w:p w14:paraId="00000039" w14:textId="77777777" w:rsidR="002F1736" w:rsidRPr="00B85073" w:rsidRDefault="002E3BA6" w:rsidP="00B85073">
      <w:pPr>
        <w:pBdr>
          <w:top w:val="nil"/>
          <w:left w:val="nil"/>
          <w:bottom w:val="nil"/>
          <w:right w:val="nil"/>
          <w:between w:val="nil"/>
        </w:pBdr>
        <w:jc w:val="both"/>
      </w:pPr>
      <w:r w:rsidRPr="00B85073">
        <w:t>Hazan E. (2018). </w:t>
      </w:r>
      <w:r w:rsidRPr="00B85073">
        <w:rPr>
          <w:i/>
          <w:iCs/>
        </w:rPr>
        <w:t>Balzac Paris.</w:t>
      </w:r>
      <w:r w:rsidRPr="00B85073">
        <w:t> Paris : La Fabrique édit</w:t>
      </w:r>
      <w:r w:rsidRPr="00B85073">
        <w:t>ions.</w:t>
      </w:r>
    </w:p>
    <w:p w14:paraId="0000003A" w14:textId="77777777" w:rsidR="002F1736" w:rsidRPr="00B85073" w:rsidRDefault="002E3BA6" w:rsidP="00B85073">
      <w:pPr>
        <w:pBdr>
          <w:top w:val="nil"/>
          <w:left w:val="nil"/>
          <w:bottom w:val="nil"/>
          <w:right w:val="nil"/>
          <w:between w:val="nil"/>
        </w:pBdr>
        <w:jc w:val="both"/>
      </w:pPr>
      <w:r w:rsidRPr="00B85073">
        <w:t>Hoffmann L.-F. (1968). </w:t>
      </w:r>
      <w:r w:rsidRPr="00B85073">
        <w:rPr>
          <w:i/>
          <w:iCs/>
        </w:rPr>
        <w:t>Répertoire géographique de la Comédie humaine</w:t>
      </w:r>
      <w:r w:rsidRPr="00B85073">
        <w:t>. </w:t>
      </w:r>
      <w:r w:rsidRPr="00B85073">
        <w:rPr>
          <w:i/>
          <w:iCs/>
        </w:rPr>
        <w:t>Volume 2. La province</w:t>
      </w:r>
      <w:r w:rsidRPr="00B85073">
        <w:t>. Paris José Corti.</w:t>
      </w:r>
    </w:p>
    <w:p w14:paraId="0000003B" w14:textId="77777777" w:rsidR="002F1736" w:rsidRPr="00B85073" w:rsidRDefault="002E3BA6" w:rsidP="00B85073">
      <w:pPr>
        <w:pBdr>
          <w:top w:val="nil"/>
          <w:left w:val="nil"/>
          <w:bottom w:val="nil"/>
          <w:right w:val="nil"/>
          <w:between w:val="nil"/>
        </w:pBdr>
        <w:jc w:val="both"/>
      </w:pPr>
      <w:r w:rsidRPr="00B85073">
        <w:t xml:space="preserve">Levy, J., (2017). </w:t>
      </w:r>
      <w:r w:rsidRPr="00B85073">
        <w:rPr>
          <w:i/>
          <w:iCs/>
        </w:rPr>
        <w:t xml:space="preserve">A </w:t>
      </w:r>
      <w:proofErr w:type="spellStart"/>
      <w:r w:rsidRPr="00B85073">
        <w:rPr>
          <w:i/>
          <w:iCs/>
        </w:rPr>
        <w:t>Cartographic</w:t>
      </w:r>
      <w:proofErr w:type="spellEnd"/>
      <w:r w:rsidRPr="00B85073">
        <w:rPr>
          <w:i/>
          <w:iCs/>
        </w:rPr>
        <w:t xml:space="preserve"> </w:t>
      </w:r>
      <w:proofErr w:type="spellStart"/>
      <w:r w:rsidRPr="00B85073">
        <w:rPr>
          <w:i/>
          <w:iCs/>
        </w:rPr>
        <w:t>Turn</w:t>
      </w:r>
      <w:proofErr w:type="spellEnd"/>
      <w:r w:rsidRPr="00B85073">
        <w:rPr>
          <w:i/>
          <w:iCs/>
        </w:rPr>
        <w:t xml:space="preserve">. Mapping and the Spatial </w:t>
      </w:r>
      <w:proofErr w:type="spellStart"/>
      <w:r w:rsidRPr="00B85073">
        <w:rPr>
          <w:i/>
          <w:iCs/>
        </w:rPr>
        <w:t>Chanllenges</w:t>
      </w:r>
      <w:proofErr w:type="spellEnd"/>
      <w:r w:rsidRPr="00B85073">
        <w:rPr>
          <w:i/>
          <w:iCs/>
        </w:rPr>
        <w:t xml:space="preserve"> in Social Sciences</w:t>
      </w:r>
      <w:r w:rsidRPr="00B85073">
        <w:t xml:space="preserve">, Lausanne, EPFL </w:t>
      </w:r>
      <w:proofErr w:type="spellStart"/>
      <w:r w:rsidRPr="00B85073">
        <w:t>Press</w:t>
      </w:r>
      <w:proofErr w:type="spellEnd"/>
      <w:r w:rsidRPr="00B85073">
        <w:t>.</w:t>
      </w:r>
    </w:p>
    <w:p w14:paraId="0000003C" w14:textId="77777777" w:rsidR="002F1736" w:rsidRPr="00B85073" w:rsidRDefault="002E3BA6" w:rsidP="00B85073">
      <w:pPr>
        <w:pBdr>
          <w:top w:val="nil"/>
          <w:left w:val="nil"/>
          <w:bottom w:val="nil"/>
          <w:right w:val="nil"/>
          <w:between w:val="nil"/>
        </w:pBdr>
        <w:jc w:val="both"/>
      </w:pPr>
      <w:proofErr w:type="spellStart"/>
      <w:r w:rsidRPr="00B85073">
        <w:lastRenderedPageBreak/>
        <w:t>Ljungberg</w:t>
      </w:r>
      <w:proofErr w:type="spellEnd"/>
      <w:r w:rsidRPr="00B85073">
        <w:t xml:space="preserve">, C., (2012). </w:t>
      </w:r>
      <w:r w:rsidRPr="00B85073">
        <w:rPr>
          <w:i/>
          <w:iCs/>
        </w:rPr>
        <w:t xml:space="preserve">Creative </w:t>
      </w:r>
      <w:proofErr w:type="gramStart"/>
      <w:r w:rsidRPr="00B85073">
        <w:rPr>
          <w:i/>
          <w:iCs/>
        </w:rPr>
        <w:t>Dynamics:</w:t>
      </w:r>
      <w:proofErr w:type="gramEnd"/>
      <w:r w:rsidRPr="00B85073">
        <w:rPr>
          <w:i/>
          <w:iCs/>
        </w:rPr>
        <w:t xml:space="preserve"> </w:t>
      </w:r>
      <w:proofErr w:type="spellStart"/>
      <w:r w:rsidRPr="00B85073">
        <w:rPr>
          <w:i/>
          <w:iCs/>
        </w:rPr>
        <w:t>Diagrammatic</w:t>
      </w:r>
      <w:proofErr w:type="spellEnd"/>
      <w:r w:rsidRPr="00B85073">
        <w:rPr>
          <w:i/>
          <w:iCs/>
        </w:rPr>
        <w:t xml:space="preserve"> </w:t>
      </w:r>
      <w:proofErr w:type="spellStart"/>
      <w:r w:rsidRPr="00B85073">
        <w:rPr>
          <w:i/>
          <w:iCs/>
        </w:rPr>
        <w:t>Strategies</w:t>
      </w:r>
      <w:proofErr w:type="spellEnd"/>
      <w:r w:rsidRPr="00B85073">
        <w:rPr>
          <w:i/>
          <w:iCs/>
        </w:rPr>
        <w:t xml:space="preserve"> in Narrative</w:t>
      </w:r>
      <w:r w:rsidRPr="00B85073">
        <w:t>, Amsterdam, John Benjamins.</w:t>
      </w:r>
    </w:p>
    <w:p w14:paraId="0000003D" w14:textId="77777777" w:rsidR="002F1736" w:rsidRPr="00B85073" w:rsidRDefault="002E3BA6" w:rsidP="00B85073">
      <w:pPr>
        <w:pBdr>
          <w:top w:val="nil"/>
          <w:left w:val="nil"/>
          <w:bottom w:val="nil"/>
          <w:right w:val="nil"/>
          <w:between w:val="nil"/>
        </w:pBdr>
        <w:jc w:val="both"/>
      </w:pPr>
      <w:r w:rsidRPr="00B85073">
        <w:t>Moretti F. (1999). </w:t>
      </w:r>
      <w:r w:rsidRPr="00B85073">
        <w:rPr>
          <w:i/>
          <w:iCs/>
        </w:rPr>
        <w:t xml:space="preserve">Atlas of the </w:t>
      </w:r>
      <w:proofErr w:type="spellStart"/>
      <w:r w:rsidRPr="00B85073">
        <w:rPr>
          <w:i/>
          <w:iCs/>
        </w:rPr>
        <w:t>European</w:t>
      </w:r>
      <w:proofErr w:type="spellEnd"/>
      <w:r w:rsidRPr="00B85073">
        <w:rPr>
          <w:i/>
          <w:iCs/>
        </w:rPr>
        <w:t xml:space="preserve"> Novel (18</w:t>
      </w:r>
      <w:r w:rsidRPr="00B85073">
        <w:rPr>
          <w:i/>
          <w:iCs/>
        </w:rPr>
        <w:t>00-1900)</w:t>
      </w:r>
      <w:r w:rsidRPr="00B85073">
        <w:t>. New York : Verso, 978-1859842249</w:t>
      </w:r>
    </w:p>
    <w:p w14:paraId="0000003E" w14:textId="77777777" w:rsidR="002F1736" w:rsidRPr="00B85073" w:rsidRDefault="002E3BA6" w:rsidP="00B85073">
      <w:pPr>
        <w:pBdr>
          <w:top w:val="nil"/>
          <w:left w:val="nil"/>
          <w:bottom w:val="nil"/>
          <w:right w:val="nil"/>
          <w:between w:val="nil"/>
        </w:pBdr>
        <w:jc w:val="both"/>
      </w:pPr>
      <w:r w:rsidRPr="00B85073">
        <w:t>Morhange, C. (1991). « Le lys dans la vallée : modèle d’organisation et de signification de l’espace ». </w:t>
      </w:r>
      <w:r w:rsidRPr="00B85073">
        <w:rPr>
          <w:i/>
          <w:iCs/>
        </w:rPr>
        <w:t>Mappemonde</w:t>
      </w:r>
      <w:r w:rsidRPr="00B85073">
        <w:t>, n°3, p. 46-48. </w:t>
      </w:r>
      <w:hyperlink r:id="rId15">
        <w:r w:rsidRPr="00B85073">
          <w:rPr>
            <w:u w:val="single"/>
          </w:rPr>
          <w:t>En ligne</w:t>
        </w:r>
      </w:hyperlink>
    </w:p>
    <w:p w14:paraId="0000003F" w14:textId="77777777" w:rsidR="002F1736" w:rsidRPr="00B85073" w:rsidRDefault="002E3BA6" w:rsidP="00B85073">
      <w:pPr>
        <w:pBdr>
          <w:top w:val="nil"/>
          <w:left w:val="nil"/>
          <w:bottom w:val="nil"/>
          <w:right w:val="nil"/>
          <w:between w:val="nil"/>
        </w:pBdr>
        <w:jc w:val="both"/>
      </w:pPr>
      <w:r w:rsidRPr="00B85073">
        <w:t xml:space="preserve">Piatti B., </w:t>
      </w:r>
      <w:proofErr w:type="spellStart"/>
      <w:r w:rsidRPr="00B85073">
        <w:t>Bär</w:t>
      </w:r>
      <w:proofErr w:type="spellEnd"/>
      <w:r w:rsidRPr="00B85073">
        <w:t xml:space="preserve"> H. R., </w:t>
      </w:r>
      <w:proofErr w:type="spellStart"/>
      <w:r w:rsidRPr="00B85073">
        <w:t>Reuschel</w:t>
      </w:r>
      <w:proofErr w:type="spellEnd"/>
      <w:r w:rsidRPr="00B85073">
        <w:t xml:space="preserve"> A.-K., </w:t>
      </w:r>
      <w:proofErr w:type="spellStart"/>
      <w:r w:rsidRPr="00B85073">
        <w:t>Hurni</w:t>
      </w:r>
      <w:proofErr w:type="spellEnd"/>
      <w:r w:rsidRPr="00B85073">
        <w:t xml:space="preserve"> L., Cartwright W. (2009). « Mapping </w:t>
      </w:r>
      <w:proofErr w:type="spellStart"/>
      <w:r w:rsidRPr="00B85073">
        <w:t>Literature</w:t>
      </w:r>
      <w:proofErr w:type="spellEnd"/>
      <w:r w:rsidRPr="00B85073">
        <w:t xml:space="preserve"> : </w:t>
      </w:r>
      <w:proofErr w:type="spellStart"/>
      <w:r w:rsidRPr="00B85073">
        <w:t>Towards</w:t>
      </w:r>
      <w:proofErr w:type="spellEnd"/>
      <w:r w:rsidRPr="00B85073">
        <w:t xml:space="preserve"> a </w:t>
      </w:r>
      <w:proofErr w:type="spellStart"/>
      <w:r w:rsidRPr="00B85073">
        <w:t>Geography</w:t>
      </w:r>
      <w:proofErr w:type="spellEnd"/>
      <w:r w:rsidRPr="00B85073">
        <w:t xml:space="preserve"> of Fiction ». </w:t>
      </w:r>
      <w:r w:rsidRPr="00B85073">
        <w:rPr>
          <w:i/>
          <w:iCs/>
        </w:rPr>
        <w:t>In</w:t>
      </w:r>
      <w:r w:rsidRPr="00B85073">
        <w:t> </w:t>
      </w:r>
      <w:proofErr w:type="spellStart"/>
      <w:r w:rsidRPr="00B85073">
        <w:t>Carwrifgt</w:t>
      </w:r>
      <w:proofErr w:type="spellEnd"/>
      <w:r w:rsidRPr="00B85073">
        <w:t xml:space="preserve"> W., Gartner G., Meng L., Peterson M. P. (éd.), </w:t>
      </w:r>
      <w:proofErr w:type="spellStart"/>
      <w:r w:rsidRPr="00B85073">
        <w:rPr>
          <w:i/>
          <w:iCs/>
        </w:rPr>
        <w:t>Cartography</w:t>
      </w:r>
      <w:proofErr w:type="spellEnd"/>
      <w:r w:rsidRPr="00B85073">
        <w:rPr>
          <w:i/>
          <w:iCs/>
        </w:rPr>
        <w:t xml:space="preserve"> and Art</w:t>
      </w:r>
      <w:r w:rsidRPr="00B85073">
        <w:t>, </w:t>
      </w:r>
      <w:r w:rsidRPr="00B85073">
        <w:rPr>
          <w:i/>
          <w:iCs/>
        </w:rPr>
        <w:t xml:space="preserve">Lecture Notes in </w:t>
      </w:r>
      <w:proofErr w:type="spellStart"/>
      <w:r w:rsidRPr="00B85073">
        <w:rPr>
          <w:i/>
          <w:iCs/>
        </w:rPr>
        <w:t>Geoinformation</w:t>
      </w:r>
      <w:proofErr w:type="spellEnd"/>
      <w:r w:rsidRPr="00B85073">
        <w:rPr>
          <w:i/>
          <w:iCs/>
        </w:rPr>
        <w:t xml:space="preserve"> and </w:t>
      </w:r>
      <w:proofErr w:type="spellStart"/>
      <w:r w:rsidRPr="00B85073">
        <w:rPr>
          <w:i/>
          <w:iCs/>
        </w:rPr>
        <w:t>Car</w:t>
      </w:r>
      <w:r w:rsidRPr="00B85073">
        <w:rPr>
          <w:i/>
          <w:iCs/>
        </w:rPr>
        <w:t>tography</w:t>
      </w:r>
      <w:proofErr w:type="spellEnd"/>
      <w:r w:rsidRPr="00B85073">
        <w:t xml:space="preserve">, Berlin/Heidelberg : Springer, p. 1-16. </w:t>
      </w:r>
    </w:p>
    <w:p w14:paraId="00000040" w14:textId="77777777" w:rsidR="002F1736" w:rsidRPr="00B85073" w:rsidRDefault="002E3BA6" w:rsidP="00B85073">
      <w:pPr>
        <w:pBdr>
          <w:top w:val="nil"/>
          <w:left w:val="nil"/>
          <w:bottom w:val="nil"/>
          <w:right w:val="nil"/>
          <w:between w:val="nil"/>
        </w:pBdr>
        <w:jc w:val="both"/>
      </w:pPr>
      <w:r w:rsidRPr="00B85073">
        <w:t>Pouchain, G., (2000). </w:t>
      </w:r>
      <w:r w:rsidRPr="00B85073">
        <w:rPr>
          <w:i/>
          <w:iCs/>
        </w:rPr>
        <w:t>Balzac en Normandie</w:t>
      </w:r>
      <w:r w:rsidRPr="00B85073">
        <w:t xml:space="preserve">. </w:t>
      </w:r>
      <w:proofErr w:type="spellStart"/>
      <w:r w:rsidRPr="00B85073">
        <w:t>Cond-sur-Noireau</w:t>
      </w:r>
      <w:proofErr w:type="spellEnd"/>
      <w:r w:rsidRPr="00B85073">
        <w:t xml:space="preserve"> : Éditions Charles </w:t>
      </w:r>
      <w:proofErr w:type="spellStart"/>
      <w:r w:rsidRPr="00B85073">
        <w:t>Corlet</w:t>
      </w:r>
      <w:proofErr w:type="spellEnd"/>
      <w:r w:rsidRPr="00B85073">
        <w:t>.</w:t>
      </w:r>
    </w:p>
    <w:p w14:paraId="00000041" w14:textId="77777777" w:rsidR="002F1736" w:rsidRPr="00B85073" w:rsidRDefault="002E3BA6" w:rsidP="00B85073">
      <w:pPr>
        <w:pBdr>
          <w:top w:val="nil"/>
          <w:left w:val="nil"/>
          <w:bottom w:val="nil"/>
          <w:right w:val="nil"/>
          <w:between w:val="nil"/>
        </w:pBdr>
        <w:jc w:val="both"/>
      </w:pPr>
      <w:r w:rsidRPr="00B85073">
        <w:t>Raser, G. B., (1964). </w:t>
      </w:r>
      <w:r w:rsidRPr="00B85073">
        <w:rPr>
          <w:i/>
          <w:iCs/>
        </w:rPr>
        <w:t xml:space="preserve">Guide to </w:t>
      </w:r>
      <w:proofErr w:type="spellStart"/>
      <w:r w:rsidRPr="00B85073">
        <w:rPr>
          <w:i/>
          <w:iCs/>
        </w:rPr>
        <w:t>Balzac’s</w:t>
      </w:r>
      <w:proofErr w:type="spellEnd"/>
      <w:r w:rsidRPr="00B85073">
        <w:rPr>
          <w:i/>
          <w:iCs/>
        </w:rPr>
        <w:t xml:space="preserve"> Paris</w:t>
      </w:r>
      <w:r w:rsidRPr="00B85073">
        <w:t>. Choisy-le-Roi : Imprimerie de France.</w:t>
      </w:r>
    </w:p>
    <w:p w14:paraId="00000042" w14:textId="77777777" w:rsidR="002F1736" w:rsidRPr="00B85073" w:rsidRDefault="002E3BA6" w:rsidP="00B85073">
      <w:pPr>
        <w:pBdr>
          <w:top w:val="nil"/>
          <w:left w:val="nil"/>
          <w:bottom w:val="nil"/>
          <w:right w:val="nil"/>
          <w:between w:val="nil"/>
        </w:pBdr>
        <w:jc w:val="both"/>
      </w:pPr>
      <w:r w:rsidRPr="00B85073">
        <w:t>Sharp, W., (1904). </w:t>
      </w:r>
      <w:proofErr w:type="spellStart"/>
      <w:r w:rsidRPr="00B85073">
        <w:rPr>
          <w:i/>
          <w:iCs/>
        </w:rPr>
        <w:t>Literary</w:t>
      </w:r>
      <w:proofErr w:type="spellEnd"/>
      <w:r w:rsidRPr="00B85073">
        <w:rPr>
          <w:i/>
          <w:iCs/>
        </w:rPr>
        <w:t xml:space="preserve"> </w:t>
      </w:r>
      <w:proofErr w:type="spellStart"/>
      <w:r w:rsidRPr="00B85073">
        <w:rPr>
          <w:i/>
          <w:iCs/>
        </w:rPr>
        <w:t>Geogra</w:t>
      </w:r>
      <w:r w:rsidRPr="00B85073">
        <w:rPr>
          <w:i/>
          <w:iCs/>
        </w:rPr>
        <w:t>phy</w:t>
      </w:r>
      <w:proofErr w:type="spellEnd"/>
      <w:r w:rsidRPr="00B85073">
        <w:t xml:space="preserve">. Londres : </w:t>
      </w:r>
      <w:proofErr w:type="spellStart"/>
      <w:r w:rsidRPr="00B85073">
        <w:t>Pall</w:t>
      </w:r>
      <w:proofErr w:type="spellEnd"/>
      <w:r w:rsidRPr="00B85073">
        <w:t xml:space="preserve"> Mall Publications.</w:t>
      </w:r>
    </w:p>
    <w:p w14:paraId="00000043" w14:textId="77777777" w:rsidR="002F1736" w:rsidRPr="00B85073" w:rsidRDefault="002E3BA6" w:rsidP="00B85073">
      <w:pPr>
        <w:pBdr>
          <w:top w:val="nil"/>
          <w:left w:val="nil"/>
          <w:bottom w:val="nil"/>
          <w:right w:val="nil"/>
          <w:between w:val="nil"/>
        </w:pBdr>
        <w:jc w:val="both"/>
      </w:pPr>
      <w:r w:rsidRPr="00B85073">
        <w:t>Solomon, N., (2011). « Le rôle structurant de l’espace chez Balzac : le topos qui cache la forêt ». </w:t>
      </w:r>
      <w:r w:rsidRPr="00B85073">
        <w:rPr>
          <w:i/>
          <w:iCs/>
        </w:rPr>
        <w:t>In</w:t>
      </w:r>
      <w:r w:rsidRPr="00B85073">
        <w:t> Camus A. et Bouvet R. </w:t>
      </w:r>
      <w:r w:rsidRPr="00B85073">
        <w:rPr>
          <w:i/>
          <w:iCs/>
        </w:rPr>
        <w:t>Topographies romanesques</w:t>
      </w:r>
      <w:r w:rsidRPr="00B85073">
        <w:t>, Rennes : Presses universitaires de Rennes, coll. « Interférences »</w:t>
      </w:r>
      <w:r w:rsidRPr="00B85073">
        <w:t>, chap. 14, p. 197-211.</w:t>
      </w:r>
    </w:p>
    <w:p w14:paraId="00000044" w14:textId="77777777" w:rsidR="002F1736" w:rsidRPr="00B85073" w:rsidRDefault="002E3BA6" w:rsidP="00B85073">
      <w:pPr>
        <w:pBdr>
          <w:top w:val="nil"/>
          <w:left w:val="nil"/>
          <w:bottom w:val="nil"/>
          <w:right w:val="nil"/>
          <w:between w:val="nil"/>
        </w:pBdr>
        <w:jc w:val="both"/>
      </w:pPr>
      <w:r w:rsidRPr="00B85073">
        <w:t>Stevenson, N., (1938). « Paris dans </w:t>
      </w:r>
      <w:r w:rsidRPr="00B85073">
        <w:rPr>
          <w:i/>
          <w:iCs/>
        </w:rPr>
        <w:t>La Comédie humaine</w:t>
      </w:r>
      <w:r w:rsidRPr="00B85073">
        <w:t> de Balzac ». Paris : Éditions G. Courville.</w:t>
      </w:r>
    </w:p>
    <w:p w14:paraId="00000045" w14:textId="77777777" w:rsidR="002F1736" w:rsidRPr="00B85073" w:rsidRDefault="002E3BA6" w:rsidP="00B85073">
      <w:pPr>
        <w:pBdr>
          <w:top w:val="nil"/>
          <w:left w:val="nil"/>
          <w:bottom w:val="nil"/>
          <w:right w:val="nil"/>
          <w:between w:val="nil"/>
        </w:pBdr>
        <w:jc w:val="both"/>
      </w:pPr>
      <w:proofErr w:type="spellStart"/>
      <w:r w:rsidRPr="00B85073">
        <w:t>Velut</w:t>
      </w:r>
      <w:proofErr w:type="spellEnd"/>
      <w:r w:rsidRPr="00B85073">
        <w:t>, S., (2004). « Savante ou sauvage : la géographie dans </w:t>
      </w:r>
      <w:r w:rsidRPr="00B85073">
        <w:rPr>
          <w:i/>
          <w:iCs/>
        </w:rPr>
        <w:t>La Comédie humaine </w:t>
      </w:r>
      <w:r w:rsidRPr="00B85073">
        <w:t>». </w:t>
      </w:r>
      <w:r w:rsidRPr="00B85073">
        <w:rPr>
          <w:i/>
          <w:iCs/>
        </w:rPr>
        <w:t>In</w:t>
      </w:r>
      <w:r w:rsidRPr="00B85073">
        <w:t> Dufour P., </w:t>
      </w:r>
      <w:proofErr w:type="spellStart"/>
      <w:r w:rsidRPr="00B85073">
        <w:t>Mozet</w:t>
      </w:r>
      <w:proofErr w:type="spellEnd"/>
      <w:r w:rsidRPr="00B85073">
        <w:t> N. (éd.), </w:t>
      </w:r>
      <w:r w:rsidRPr="00B85073">
        <w:rPr>
          <w:i/>
          <w:iCs/>
        </w:rPr>
        <w:t>Balzac géographe, te</w:t>
      </w:r>
      <w:r w:rsidRPr="00B85073">
        <w:rPr>
          <w:i/>
          <w:iCs/>
        </w:rPr>
        <w:t>rritoires</w:t>
      </w:r>
      <w:r w:rsidRPr="00B85073">
        <w:t xml:space="preserve">, Saint-Cyr sur Loire : Christian Pirot, « collection Balzac », p. 39-54. </w:t>
      </w:r>
    </w:p>
    <w:p w14:paraId="00000046" w14:textId="77777777" w:rsidR="002F1736" w:rsidRPr="00B85073" w:rsidRDefault="002E3BA6" w:rsidP="00B85073">
      <w:pPr>
        <w:pBdr>
          <w:top w:val="nil"/>
          <w:left w:val="nil"/>
          <w:bottom w:val="nil"/>
          <w:right w:val="nil"/>
          <w:between w:val="nil"/>
        </w:pBdr>
        <w:jc w:val="both"/>
      </w:pPr>
      <w:r w:rsidRPr="00B85073">
        <w:t xml:space="preserve">Westphal, B., (2019). </w:t>
      </w:r>
      <w:hyperlink r:id="rId16">
        <w:r w:rsidRPr="00B85073">
          <w:rPr>
            <w:i/>
            <w:iCs/>
          </w:rPr>
          <w:t xml:space="preserve">Atlas des égarements. Études </w:t>
        </w:r>
        <w:proofErr w:type="spellStart"/>
        <w:r w:rsidRPr="00B85073">
          <w:rPr>
            <w:i/>
            <w:iCs/>
          </w:rPr>
          <w:t>géocri</w:t>
        </w:r>
        <w:r w:rsidRPr="00B85073">
          <w:rPr>
            <w:i/>
            <w:iCs/>
          </w:rPr>
          <w:t>tiques</w:t>
        </w:r>
        <w:proofErr w:type="spellEnd"/>
      </w:hyperlink>
      <w:r w:rsidRPr="00B85073">
        <w:t>, Paris, Minuit, coll. « Paradoxe ».</w:t>
      </w:r>
    </w:p>
    <w:p w14:paraId="00000047" w14:textId="77777777" w:rsidR="002F1736" w:rsidRPr="00B85073" w:rsidRDefault="002F1736">
      <w:pPr>
        <w:spacing w:line="276" w:lineRule="auto"/>
        <w:jc w:val="both"/>
      </w:pPr>
    </w:p>
    <w:p w14:paraId="7DB559A8" w14:textId="77777777" w:rsidR="00194703" w:rsidRPr="00194703" w:rsidRDefault="00194703" w:rsidP="00B85073">
      <w:pPr>
        <w:spacing w:before="100" w:beforeAutospacing="1" w:after="100" w:afterAutospacing="1"/>
        <w:jc w:val="both"/>
      </w:pPr>
      <w:r w:rsidRPr="00194703">
        <w:rPr>
          <w:b/>
          <w:bCs/>
        </w:rPr>
        <w:t xml:space="preserve">Mapping </w:t>
      </w:r>
      <w:proofErr w:type="spellStart"/>
      <w:r w:rsidRPr="00194703">
        <w:rPr>
          <w:b/>
          <w:bCs/>
        </w:rPr>
        <w:t>Literary</w:t>
      </w:r>
      <w:proofErr w:type="spellEnd"/>
      <w:r w:rsidRPr="00194703">
        <w:rPr>
          <w:b/>
          <w:bCs/>
        </w:rPr>
        <w:t xml:space="preserve"> </w:t>
      </w:r>
      <w:proofErr w:type="spellStart"/>
      <w:r w:rsidRPr="00194703">
        <w:rPr>
          <w:b/>
          <w:bCs/>
        </w:rPr>
        <w:t>Fictional</w:t>
      </w:r>
      <w:proofErr w:type="spellEnd"/>
      <w:r w:rsidRPr="00194703">
        <w:rPr>
          <w:b/>
          <w:bCs/>
        </w:rPr>
        <w:t xml:space="preserve"> Places in the Francophone </w:t>
      </w:r>
      <w:proofErr w:type="gramStart"/>
      <w:r w:rsidRPr="00194703">
        <w:rPr>
          <w:b/>
          <w:bCs/>
        </w:rPr>
        <w:t>World:</w:t>
      </w:r>
      <w:proofErr w:type="gramEnd"/>
      <w:r w:rsidRPr="00194703">
        <w:rPr>
          <w:b/>
          <w:bCs/>
        </w:rPr>
        <w:t xml:space="preserve"> Forms, Uses and </w:t>
      </w:r>
      <w:proofErr w:type="spellStart"/>
      <w:r w:rsidRPr="00194703">
        <w:rPr>
          <w:b/>
          <w:bCs/>
        </w:rPr>
        <w:t>Stakes</w:t>
      </w:r>
      <w:proofErr w:type="spellEnd"/>
      <w:r w:rsidRPr="00194703">
        <w:rPr>
          <w:b/>
          <w:bCs/>
        </w:rPr>
        <w:t xml:space="preserve"> (</w:t>
      </w:r>
      <w:proofErr w:type="spellStart"/>
      <w:r w:rsidRPr="00194703">
        <w:rPr>
          <w:b/>
          <w:bCs/>
        </w:rPr>
        <w:t>Publishing</w:t>
      </w:r>
      <w:proofErr w:type="spellEnd"/>
      <w:r w:rsidRPr="00194703">
        <w:rPr>
          <w:b/>
          <w:bCs/>
        </w:rPr>
        <w:t xml:space="preserve">, </w:t>
      </w:r>
      <w:proofErr w:type="spellStart"/>
      <w:r w:rsidRPr="00194703">
        <w:rPr>
          <w:b/>
          <w:bCs/>
        </w:rPr>
        <w:t>Tourism</w:t>
      </w:r>
      <w:proofErr w:type="spellEnd"/>
      <w:r w:rsidRPr="00194703">
        <w:rPr>
          <w:b/>
          <w:bCs/>
        </w:rPr>
        <w:t xml:space="preserve">, and Action </w:t>
      </w:r>
      <w:proofErr w:type="spellStart"/>
      <w:r w:rsidRPr="00194703">
        <w:rPr>
          <w:b/>
          <w:bCs/>
        </w:rPr>
        <w:t>Research</w:t>
      </w:r>
      <w:proofErr w:type="spellEnd"/>
      <w:r w:rsidRPr="00194703">
        <w:rPr>
          <w:b/>
          <w:bCs/>
        </w:rPr>
        <w:t>)</w:t>
      </w:r>
    </w:p>
    <w:p w14:paraId="313D8C93" w14:textId="1A809ED1" w:rsidR="00194703" w:rsidRPr="00194703" w:rsidRDefault="00194703" w:rsidP="00B85073">
      <w:pPr>
        <w:spacing w:before="100" w:beforeAutospacing="1" w:after="100" w:afterAutospacing="1"/>
        <w:jc w:val="both"/>
      </w:pPr>
      <w:r w:rsidRPr="00194703">
        <w:rPr>
          <w:b/>
          <w:bCs/>
        </w:rPr>
        <w:t xml:space="preserve">International </w:t>
      </w:r>
      <w:proofErr w:type="spellStart"/>
      <w:r w:rsidRPr="00194703">
        <w:rPr>
          <w:b/>
          <w:bCs/>
        </w:rPr>
        <w:t>Conference</w:t>
      </w:r>
      <w:proofErr w:type="spellEnd"/>
      <w:r w:rsidRPr="00194703">
        <w:rPr>
          <w:b/>
          <w:bCs/>
        </w:rPr>
        <w:t xml:space="preserve"> </w:t>
      </w:r>
      <w:proofErr w:type="spellStart"/>
      <w:r w:rsidRPr="00194703">
        <w:rPr>
          <w:b/>
          <w:bCs/>
        </w:rPr>
        <w:t>organised</w:t>
      </w:r>
      <w:proofErr w:type="spellEnd"/>
      <w:r w:rsidRPr="00194703">
        <w:rPr>
          <w:b/>
          <w:bCs/>
        </w:rPr>
        <w:t xml:space="preserve"> by Marie-Clémence Régnier</w:t>
      </w:r>
      <w:r w:rsidRPr="00194703">
        <w:br/>
        <w:t>(</w:t>
      </w:r>
      <w:r w:rsidRPr="00194703">
        <w:rPr>
          <w:i/>
          <w:iCs/>
        </w:rPr>
        <w:t>Textes et Cultures</w:t>
      </w:r>
      <w:r w:rsidRPr="00194703">
        <w:t>, Universit</w:t>
      </w:r>
      <w:r w:rsidRPr="00B85073">
        <w:t>é d’</w:t>
      </w:r>
      <w:r w:rsidRPr="00194703">
        <w:t>Artois / Institut Universitaire de France)</w:t>
      </w:r>
      <w:r w:rsidRPr="00194703">
        <w:br/>
      </w:r>
      <w:r w:rsidRPr="00194703">
        <w:rPr>
          <w:b/>
          <w:bCs/>
        </w:rPr>
        <w:t xml:space="preserve">in collaboration </w:t>
      </w:r>
      <w:proofErr w:type="spellStart"/>
      <w:r w:rsidRPr="00194703">
        <w:rPr>
          <w:b/>
          <w:bCs/>
        </w:rPr>
        <w:t>with</w:t>
      </w:r>
      <w:proofErr w:type="spellEnd"/>
      <w:r w:rsidRPr="00194703">
        <w:rPr>
          <w:b/>
          <w:bCs/>
        </w:rPr>
        <w:t xml:space="preserve"> Giovanni Pietro Vitali</w:t>
      </w:r>
      <w:r w:rsidRPr="00194703">
        <w:br/>
        <w:t>(Universit</w:t>
      </w:r>
      <w:r w:rsidRPr="00B85073">
        <w:t>é</w:t>
      </w:r>
      <w:r w:rsidRPr="00194703">
        <w:t xml:space="preserve"> </w:t>
      </w:r>
      <w:r w:rsidRPr="00B85073">
        <w:t xml:space="preserve">de </w:t>
      </w:r>
      <w:r w:rsidRPr="00194703">
        <w:t>Versailles Saint-Quentin-en-Yvelines)</w:t>
      </w:r>
    </w:p>
    <w:p w14:paraId="29F838DF" w14:textId="45197AA2" w:rsidR="00F400E9" w:rsidRPr="00F400E9" w:rsidRDefault="00F400E9" w:rsidP="00B85073">
      <w:pPr>
        <w:spacing w:before="100" w:beforeAutospacing="1" w:after="100" w:afterAutospacing="1"/>
        <w:jc w:val="both"/>
      </w:pPr>
      <w:proofErr w:type="spellStart"/>
      <w:r w:rsidRPr="00F400E9">
        <w:t>Cartographic</w:t>
      </w:r>
      <w:proofErr w:type="spellEnd"/>
      <w:r w:rsidRPr="00F400E9">
        <w:t xml:space="preserve"> </w:t>
      </w:r>
      <w:proofErr w:type="spellStart"/>
      <w:r w:rsidRPr="00F400E9">
        <w:t>thought</w:t>
      </w:r>
      <w:proofErr w:type="spellEnd"/>
      <w:r w:rsidRPr="00F400E9">
        <w:t xml:space="preserve"> and practice are </w:t>
      </w:r>
      <w:proofErr w:type="spellStart"/>
      <w:r w:rsidRPr="00F400E9">
        <w:t>closely</w:t>
      </w:r>
      <w:proofErr w:type="spellEnd"/>
      <w:r w:rsidRPr="00F400E9">
        <w:t xml:space="preserve"> </w:t>
      </w:r>
      <w:proofErr w:type="spellStart"/>
      <w:r w:rsidRPr="00F400E9">
        <w:t>intertwined</w:t>
      </w:r>
      <w:proofErr w:type="spellEnd"/>
      <w:r w:rsidRPr="00F400E9">
        <w:t xml:space="preserve"> </w:t>
      </w:r>
      <w:proofErr w:type="spellStart"/>
      <w:r w:rsidRPr="00F400E9">
        <w:t>with</w:t>
      </w:r>
      <w:proofErr w:type="spellEnd"/>
      <w:r w:rsidRPr="00F400E9">
        <w:t xml:space="preserve"> the affective and </w:t>
      </w:r>
      <w:proofErr w:type="spellStart"/>
      <w:r w:rsidRPr="00F400E9">
        <w:t>experiential</w:t>
      </w:r>
      <w:proofErr w:type="spellEnd"/>
      <w:r w:rsidRPr="00F400E9">
        <w:t xml:space="preserve"> </w:t>
      </w:r>
      <w:proofErr w:type="spellStart"/>
      <w:r w:rsidRPr="00F400E9">
        <w:t>quest</w:t>
      </w:r>
      <w:proofErr w:type="spellEnd"/>
      <w:r w:rsidRPr="00F400E9">
        <w:t xml:space="preserve"> for </w:t>
      </w:r>
      <w:proofErr w:type="spellStart"/>
      <w:r w:rsidRPr="00F400E9">
        <w:t>fictional</w:t>
      </w:r>
      <w:proofErr w:type="spellEnd"/>
      <w:r w:rsidRPr="00F400E9">
        <w:t xml:space="preserve"> places </w:t>
      </w:r>
      <w:proofErr w:type="spellStart"/>
      <w:r w:rsidRPr="00F400E9">
        <w:t>that</w:t>
      </w:r>
      <w:proofErr w:type="spellEnd"/>
      <w:r w:rsidRPr="00F400E9">
        <w:t xml:space="preserve"> </w:t>
      </w:r>
      <w:proofErr w:type="spellStart"/>
      <w:r w:rsidRPr="00F400E9">
        <w:t>generations</w:t>
      </w:r>
      <w:proofErr w:type="spellEnd"/>
      <w:r w:rsidRPr="00F400E9">
        <w:t xml:space="preserve"> of </w:t>
      </w:r>
      <w:proofErr w:type="spellStart"/>
      <w:r w:rsidRPr="00F400E9">
        <w:t>readers</w:t>
      </w:r>
      <w:proofErr w:type="spellEnd"/>
      <w:r w:rsidRPr="00F400E9">
        <w:t xml:space="preserve"> have </w:t>
      </w:r>
      <w:proofErr w:type="spellStart"/>
      <w:r w:rsidRPr="00F400E9">
        <w:t>undertaken</w:t>
      </w:r>
      <w:proofErr w:type="spellEnd"/>
      <w:r w:rsidRPr="00F400E9">
        <w:t xml:space="preserve"> “on site”, </w:t>
      </w:r>
      <w:proofErr w:type="spellStart"/>
      <w:r w:rsidRPr="00F400E9">
        <w:t>visiting</w:t>
      </w:r>
      <w:proofErr w:type="spellEnd"/>
      <w:r w:rsidRPr="00F400E9">
        <w:t xml:space="preserve"> the </w:t>
      </w:r>
      <w:proofErr w:type="spellStart"/>
      <w:r w:rsidRPr="00F400E9">
        <w:t>actual</w:t>
      </w:r>
      <w:proofErr w:type="spellEnd"/>
      <w:r w:rsidRPr="00F400E9">
        <w:t xml:space="preserve"> locations </w:t>
      </w:r>
      <w:proofErr w:type="spellStart"/>
      <w:r w:rsidRPr="00F400E9">
        <w:t>that</w:t>
      </w:r>
      <w:proofErr w:type="spellEnd"/>
      <w:r w:rsidRPr="00F400E9">
        <w:t xml:space="preserve"> </w:t>
      </w:r>
      <w:proofErr w:type="spellStart"/>
      <w:r w:rsidRPr="00F400E9">
        <w:t>may</w:t>
      </w:r>
      <w:proofErr w:type="spellEnd"/>
      <w:r w:rsidRPr="00F400E9">
        <w:t xml:space="preserve"> have </w:t>
      </w:r>
      <w:proofErr w:type="spellStart"/>
      <w:r w:rsidRPr="00F400E9">
        <w:t>inspired</w:t>
      </w:r>
      <w:proofErr w:type="spellEnd"/>
      <w:r w:rsidRPr="00F400E9">
        <w:t xml:space="preserve"> </w:t>
      </w:r>
      <w:proofErr w:type="spellStart"/>
      <w:r w:rsidRPr="00F400E9">
        <w:t>them</w:t>
      </w:r>
      <w:proofErr w:type="spellEnd"/>
      <w:r w:rsidRPr="00F400E9">
        <w:t xml:space="preserve"> or </w:t>
      </w:r>
      <w:proofErr w:type="spellStart"/>
      <w:r w:rsidRPr="00F400E9">
        <w:t>that</w:t>
      </w:r>
      <w:proofErr w:type="spellEnd"/>
      <w:r w:rsidRPr="00F400E9">
        <w:t xml:space="preserve"> </w:t>
      </w:r>
      <w:proofErr w:type="spellStart"/>
      <w:r w:rsidRPr="00F400E9">
        <w:t>maintain</w:t>
      </w:r>
      <w:proofErr w:type="spellEnd"/>
      <w:r w:rsidRPr="00F400E9">
        <w:t xml:space="preserve"> a more or </w:t>
      </w:r>
      <w:proofErr w:type="spellStart"/>
      <w:r w:rsidRPr="00F400E9">
        <w:t>less</w:t>
      </w:r>
      <w:proofErr w:type="spellEnd"/>
      <w:r w:rsidRPr="00F400E9">
        <w:t xml:space="preserve"> direct </w:t>
      </w:r>
      <w:proofErr w:type="spellStart"/>
      <w:r w:rsidRPr="00F400E9">
        <w:t>referential</w:t>
      </w:r>
      <w:proofErr w:type="spellEnd"/>
      <w:r w:rsidRPr="00F400E9">
        <w:t xml:space="preserve"> </w:t>
      </w:r>
      <w:proofErr w:type="spellStart"/>
      <w:r w:rsidRPr="00F400E9">
        <w:t>relationship</w:t>
      </w:r>
      <w:proofErr w:type="spellEnd"/>
      <w:r w:rsidRPr="00F400E9">
        <w:t xml:space="preserve"> </w:t>
      </w:r>
      <w:proofErr w:type="spellStart"/>
      <w:r w:rsidRPr="00F400E9">
        <w:t>with</w:t>
      </w:r>
      <w:proofErr w:type="spellEnd"/>
      <w:r w:rsidRPr="00F400E9">
        <w:t xml:space="preserve"> </w:t>
      </w:r>
      <w:proofErr w:type="spellStart"/>
      <w:r w:rsidRPr="00F400E9">
        <w:t>them</w:t>
      </w:r>
      <w:proofErr w:type="spellEnd"/>
      <w:r w:rsidRPr="00F400E9">
        <w:t xml:space="preserve">. </w:t>
      </w:r>
      <w:proofErr w:type="spellStart"/>
      <w:r w:rsidRPr="00F400E9">
        <w:t>Writers</w:t>
      </w:r>
      <w:proofErr w:type="spellEnd"/>
      <w:r w:rsidRPr="00F400E9">
        <w:t xml:space="preserve"> </w:t>
      </w:r>
      <w:proofErr w:type="spellStart"/>
      <w:r w:rsidRPr="00F400E9">
        <w:t>themselves</w:t>
      </w:r>
      <w:proofErr w:type="spellEnd"/>
      <w:r w:rsidRPr="00F400E9">
        <w:t xml:space="preserve"> </w:t>
      </w:r>
      <w:proofErr w:type="spellStart"/>
      <w:r w:rsidRPr="00F400E9">
        <w:t>sometimes</w:t>
      </w:r>
      <w:proofErr w:type="spellEnd"/>
      <w:r w:rsidRPr="00F400E9">
        <w:t xml:space="preserve"> </w:t>
      </w:r>
      <w:proofErr w:type="spellStart"/>
      <w:r w:rsidRPr="00F400E9">
        <w:t>become</w:t>
      </w:r>
      <w:proofErr w:type="spellEnd"/>
      <w:r w:rsidRPr="00F400E9">
        <w:t xml:space="preserve"> </w:t>
      </w:r>
      <w:proofErr w:type="spellStart"/>
      <w:r w:rsidRPr="00F400E9">
        <w:t>cartographers</w:t>
      </w:r>
      <w:proofErr w:type="spellEnd"/>
      <w:r w:rsidRPr="00F400E9">
        <w:t xml:space="preserve"> of </w:t>
      </w:r>
      <w:proofErr w:type="spellStart"/>
      <w:r w:rsidRPr="00F400E9">
        <w:t>their</w:t>
      </w:r>
      <w:proofErr w:type="spellEnd"/>
      <w:r w:rsidRPr="00F400E9">
        <w:t xml:space="preserve"> </w:t>
      </w:r>
      <w:proofErr w:type="spellStart"/>
      <w:r w:rsidRPr="00F400E9">
        <w:t>own</w:t>
      </w:r>
      <w:proofErr w:type="spellEnd"/>
      <w:r w:rsidRPr="00F400E9">
        <w:t xml:space="preserve"> </w:t>
      </w:r>
      <w:proofErr w:type="gramStart"/>
      <w:r w:rsidRPr="00F400E9">
        <w:t>narratives:</w:t>
      </w:r>
      <w:proofErr w:type="gramEnd"/>
      <w:r w:rsidRPr="00F400E9">
        <w:t xml:space="preserve"> one </w:t>
      </w:r>
      <w:proofErr w:type="spellStart"/>
      <w:r w:rsidRPr="00F400E9">
        <w:t>may</w:t>
      </w:r>
      <w:proofErr w:type="spellEnd"/>
      <w:r w:rsidRPr="00F400E9">
        <w:t xml:space="preserve"> </w:t>
      </w:r>
      <w:proofErr w:type="spellStart"/>
      <w:r w:rsidRPr="00F400E9">
        <w:t>think</w:t>
      </w:r>
      <w:proofErr w:type="spellEnd"/>
      <w:r w:rsidRPr="00F400E9">
        <w:t xml:space="preserve"> of the </w:t>
      </w:r>
      <w:proofErr w:type="spellStart"/>
      <w:r w:rsidRPr="00F400E9">
        <w:t>maps</w:t>
      </w:r>
      <w:proofErr w:type="spellEnd"/>
      <w:r w:rsidRPr="00F400E9">
        <w:t xml:space="preserve"> </w:t>
      </w:r>
      <w:proofErr w:type="spellStart"/>
      <w:r w:rsidRPr="00F400E9">
        <w:t>embedded</w:t>
      </w:r>
      <w:proofErr w:type="spellEnd"/>
      <w:r w:rsidRPr="00F400E9">
        <w:t xml:space="preserve"> in Jules </w:t>
      </w:r>
      <w:proofErr w:type="spellStart"/>
      <w:r w:rsidRPr="00F400E9">
        <w:t>Verne’s</w:t>
      </w:r>
      <w:proofErr w:type="spellEnd"/>
      <w:r w:rsidRPr="00F400E9">
        <w:t xml:space="preserve"> </w:t>
      </w:r>
      <w:r w:rsidRPr="00F400E9">
        <w:rPr>
          <w:i/>
          <w:iCs/>
        </w:rPr>
        <w:t xml:space="preserve">The </w:t>
      </w:r>
      <w:proofErr w:type="spellStart"/>
      <w:r w:rsidRPr="00F400E9">
        <w:rPr>
          <w:i/>
          <w:iCs/>
        </w:rPr>
        <w:t>Mysterious</w:t>
      </w:r>
      <w:proofErr w:type="spellEnd"/>
      <w:r w:rsidRPr="00F400E9">
        <w:rPr>
          <w:i/>
          <w:iCs/>
        </w:rPr>
        <w:t xml:space="preserve"> Island</w:t>
      </w:r>
      <w:r w:rsidRPr="00F400E9">
        <w:t xml:space="preserve">, or of the </w:t>
      </w:r>
      <w:proofErr w:type="spellStart"/>
      <w:r w:rsidRPr="00F400E9">
        <w:t>maps</w:t>
      </w:r>
      <w:proofErr w:type="spellEnd"/>
      <w:r w:rsidRPr="00F400E9">
        <w:t xml:space="preserve"> and </w:t>
      </w:r>
      <w:proofErr w:type="spellStart"/>
      <w:r w:rsidRPr="00F400E9">
        <w:t>topographical</w:t>
      </w:r>
      <w:proofErr w:type="spellEnd"/>
      <w:r w:rsidRPr="00F400E9">
        <w:t xml:space="preserve"> sketches </w:t>
      </w:r>
      <w:proofErr w:type="spellStart"/>
      <w:r w:rsidRPr="00F400E9">
        <w:t>included</w:t>
      </w:r>
      <w:proofErr w:type="spellEnd"/>
      <w:r w:rsidRPr="00F400E9">
        <w:t xml:space="preserve"> in the </w:t>
      </w:r>
      <w:proofErr w:type="spellStart"/>
      <w:r w:rsidRPr="00F400E9">
        <w:t>preparatory</w:t>
      </w:r>
      <w:proofErr w:type="spellEnd"/>
      <w:r w:rsidRPr="00F400E9">
        <w:t xml:space="preserve"> </w:t>
      </w:r>
      <w:proofErr w:type="spellStart"/>
      <w:r w:rsidRPr="00F400E9">
        <w:t>materials</w:t>
      </w:r>
      <w:proofErr w:type="spellEnd"/>
      <w:r w:rsidRPr="00F400E9">
        <w:t xml:space="preserve"> and certain </w:t>
      </w:r>
      <w:proofErr w:type="spellStart"/>
      <w:r w:rsidRPr="00F400E9">
        <w:t>editions</w:t>
      </w:r>
      <w:proofErr w:type="spellEnd"/>
      <w:r w:rsidRPr="00F400E9">
        <w:t xml:space="preserve"> of </w:t>
      </w:r>
      <w:proofErr w:type="spellStart"/>
      <w:r w:rsidRPr="00F400E9">
        <w:t>Flaubert’s</w:t>
      </w:r>
      <w:proofErr w:type="spellEnd"/>
      <w:r w:rsidRPr="00F400E9">
        <w:t xml:space="preserve"> or </w:t>
      </w:r>
      <w:proofErr w:type="spellStart"/>
      <w:r w:rsidRPr="00F400E9">
        <w:t>Zola’s</w:t>
      </w:r>
      <w:proofErr w:type="spellEnd"/>
      <w:r w:rsidRPr="00F400E9">
        <w:t xml:space="preserve"> </w:t>
      </w:r>
      <w:proofErr w:type="spellStart"/>
      <w:r w:rsidRPr="00F400E9">
        <w:t>works</w:t>
      </w:r>
      <w:proofErr w:type="spellEnd"/>
      <w:r w:rsidRPr="00F400E9">
        <w:t xml:space="preserve">. </w:t>
      </w:r>
      <w:proofErr w:type="spellStart"/>
      <w:r w:rsidRPr="00F400E9">
        <w:t>Nineteenth</w:t>
      </w:r>
      <w:proofErr w:type="spellEnd"/>
      <w:r w:rsidRPr="00F400E9">
        <w:t xml:space="preserve">-century </w:t>
      </w:r>
      <w:proofErr w:type="spellStart"/>
      <w:r w:rsidRPr="00F400E9">
        <w:t>novels</w:t>
      </w:r>
      <w:proofErr w:type="spellEnd"/>
      <w:r w:rsidRPr="00F400E9">
        <w:t xml:space="preserve"> </w:t>
      </w:r>
      <w:proofErr w:type="spellStart"/>
      <w:r w:rsidRPr="00F400E9">
        <w:t>thus</w:t>
      </w:r>
      <w:proofErr w:type="spellEnd"/>
      <w:r w:rsidRPr="00F400E9">
        <w:t xml:space="preserve"> </w:t>
      </w:r>
      <w:proofErr w:type="spellStart"/>
      <w:r w:rsidRPr="00F400E9">
        <w:t>inaugurated</w:t>
      </w:r>
      <w:proofErr w:type="spellEnd"/>
      <w:r w:rsidRPr="00F400E9">
        <w:t xml:space="preserve"> a new </w:t>
      </w:r>
      <w:proofErr w:type="spellStart"/>
      <w:r w:rsidRPr="00F400E9">
        <w:t>relationship</w:t>
      </w:r>
      <w:proofErr w:type="spellEnd"/>
      <w:r w:rsidRPr="00F400E9">
        <w:t xml:space="preserve"> to </w:t>
      </w:r>
      <w:proofErr w:type="spellStart"/>
      <w:r w:rsidRPr="00F400E9">
        <w:t>fictional</w:t>
      </w:r>
      <w:proofErr w:type="spellEnd"/>
      <w:r w:rsidRPr="00F400E9">
        <w:t xml:space="preserve"> </w:t>
      </w:r>
      <w:proofErr w:type="spellStart"/>
      <w:r w:rsidRPr="00F400E9">
        <w:t>space</w:t>
      </w:r>
      <w:proofErr w:type="spellEnd"/>
      <w:r w:rsidRPr="00F400E9">
        <w:t xml:space="preserve">-time, </w:t>
      </w:r>
      <w:proofErr w:type="spellStart"/>
      <w:r w:rsidRPr="00F400E9">
        <w:t>leading</w:t>
      </w:r>
      <w:proofErr w:type="spellEnd"/>
      <w:r w:rsidRPr="00F400E9">
        <w:t xml:space="preserve"> </w:t>
      </w:r>
      <w:proofErr w:type="spellStart"/>
      <w:r w:rsidRPr="00F400E9">
        <w:t>readers</w:t>
      </w:r>
      <w:proofErr w:type="spellEnd"/>
      <w:r w:rsidRPr="00F400E9">
        <w:t xml:space="preserve"> and </w:t>
      </w:r>
      <w:proofErr w:type="spellStart"/>
      <w:r w:rsidRPr="00F400E9">
        <w:t>exegetes</w:t>
      </w:r>
      <w:proofErr w:type="spellEnd"/>
      <w:r w:rsidRPr="00F400E9">
        <w:t xml:space="preserve"> </w:t>
      </w:r>
      <w:proofErr w:type="spellStart"/>
      <w:r w:rsidRPr="00F400E9">
        <w:t>alike</w:t>
      </w:r>
      <w:proofErr w:type="spellEnd"/>
      <w:r w:rsidRPr="00F400E9">
        <w:t xml:space="preserve"> to </w:t>
      </w:r>
      <w:proofErr w:type="spellStart"/>
      <w:r w:rsidRPr="00F400E9">
        <w:t>approach</w:t>
      </w:r>
      <w:proofErr w:type="spellEnd"/>
      <w:r w:rsidRPr="00F400E9">
        <w:t xml:space="preserve"> </w:t>
      </w:r>
      <w:proofErr w:type="spellStart"/>
      <w:r w:rsidRPr="00F400E9">
        <w:t>literary</w:t>
      </w:r>
      <w:proofErr w:type="spellEnd"/>
      <w:r w:rsidRPr="00F400E9">
        <w:t xml:space="preserve"> </w:t>
      </w:r>
      <w:proofErr w:type="spellStart"/>
      <w:r w:rsidRPr="00F400E9">
        <w:t>texts</w:t>
      </w:r>
      <w:proofErr w:type="spellEnd"/>
      <w:r w:rsidRPr="00F400E9">
        <w:t xml:space="preserve"> </w:t>
      </w:r>
      <w:proofErr w:type="spellStart"/>
      <w:r w:rsidRPr="00F400E9">
        <w:t>with</w:t>
      </w:r>
      <w:proofErr w:type="spellEnd"/>
      <w:r w:rsidRPr="00F400E9">
        <w:t xml:space="preserve"> “a </w:t>
      </w:r>
      <w:proofErr w:type="spellStart"/>
      <w:r w:rsidRPr="00F400E9">
        <w:t>compass</w:t>
      </w:r>
      <w:proofErr w:type="spellEnd"/>
      <w:r w:rsidRPr="00F400E9">
        <w:t xml:space="preserve"> and a pair of </w:t>
      </w:r>
      <w:proofErr w:type="spellStart"/>
      <w:r w:rsidRPr="00F400E9">
        <w:t>dividers</w:t>
      </w:r>
      <w:proofErr w:type="spellEnd"/>
      <w:r w:rsidRPr="00F400E9">
        <w:t>”.</w:t>
      </w:r>
    </w:p>
    <w:p w14:paraId="32AA980E" w14:textId="77777777" w:rsidR="00F400E9" w:rsidRPr="00F400E9" w:rsidRDefault="00F400E9" w:rsidP="00B85073">
      <w:pPr>
        <w:spacing w:before="100" w:beforeAutospacing="1" w:after="100" w:afterAutospacing="1"/>
        <w:jc w:val="both"/>
      </w:pPr>
      <w:r w:rsidRPr="00F400E9">
        <w:t xml:space="preserve">In </w:t>
      </w:r>
      <w:r w:rsidRPr="00F400E9">
        <w:rPr>
          <w:i/>
          <w:iCs/>
        </w:rPr>
        <w:t>Sur les lieux</w:t>
      </w:r>
      <w:r w:rsidRPr="00F400E9">
        <w:t xml:space="preserve">, Christophe </w:t>
      </w:r>
      <w:proofErr w:type="spellStart"/>
      <w:r w:rsidRPr="00F400E9">
        <w:t>Pradeau</w:t>
      </w:r>
      <w:proofErr w:type="spellEnd"/>
      <w:r w:rsidRPr="00F400E9">
        <w:t xml:space="preserve"> examines the </w:t>
      </w:r>
      <w:proofErr w:type="spellStart"/>
      <w:r w:rsidRPr="00F400E9">
        <w:t>literary</w:t>
      </w:r>
      <w:proofErr w:type="spellEnd"/>
      <w:r w:rsidRPr="00F400E9">
        <w:t xml:space="preserve"> </w:t>
      </w:r>
      <w:proofErr w:type="spellStart"/>
      <w:r w:rsidRPr="00F400E9">
        <w:t>pilgrimage</w:t>
      </w:r>
      <w:proofErr w:type="spellEnd"/>
      <w:r w:rsidRPr="00F400E9">
        <w:t xml:space="preserve"> “on site” to real places </w:t>
      </w:r>
      <w:proofErr w:type="spellStart"/>
      <w:r w:rsidRPr="00F400E9">
        <w:t>presumed</w:t>
      </w:r>
      <w:proofErr w:type="spellEnd"/>
      <w:r w:rsidRPr="00F400E9">
        <w:t xml:space="preserve"> to have </w:t>
      </w:r>
      <w:proofErr w:type="spellStart"/>
      <w:r w:rsidRPr="00F400E9">
        <w:t>inspired</w:t>
      </w:r>
      <w:proofErr w:type="spellEnd"/>
      <w:r w:rsidRPr="00F400E9">
        <w:t xml:space="preserve"> </w:t>
      </w:r>
      <w:proofErr w:type="spellStart"/>
      <w:r w:rsidRPr="00F400E9">
        <w:t>fictional</w:t>
      </w:r>
      <w:proofErr w:type="spellEnd"/>
      <w:r w:rsidRPr="00F400E9">
        <w:t xml:space="preserve"> settings. </w:t>
      </w:r>
      <w:proofErr w:type="spellStart"/>
      <w:r w:rsidRPr="00F400E9">
        <w:t>Through</w:t>
      </w:r>
      <w:proofErr w:type="spellEnd"/>
      <w:r w:rsidRPr="00F400E9">
        <w:t xml:space="preserve"> </w:t>
      </w:r>
      <w:proofErr w:type="spellStart"/>
      <w:r w:rsidRPr="00F400E9">
        <w:t>his</w:t>
      </w:r>
      <w:proofErr w:type="spellEnd"/>
      <w:r w:rsidRPr="00F400E9">
        <w:t xml:space="preserve"> </w:t>
      </w:r>
      <w:proofErr w:type="spellStart"/>
      <w:r w:rsidRPr="00F400E9">
        <w:t>analysis</w:t>
      </w:r>
      <w:proofErr w:type="spellEnd"/>
      <w:r w:rsidRPr="00F400E9">
        <w:t xml:space="preserve"> of the “</w:t>
      </w:r>
      <w:proofErr w:type="spellStart"/>
      <w:r w:rsidRPr="00F400E9">
        <w:t>Map</w:t>
      </w:r>
      <w:proofErr w:type="spellEnd"/>
      <w:r w:rsidRPr="00F400E9">
        <w:t xml:space="preserve"> of a part of the </w:t>
      </w:r>
      <w:proofErr w:type="spellStart"/>
      <w:r w:rsidRPr="00F400E9">
        <w:t>Kingdom</w:t>
      </w:r>
      <w:proofErr w:type="spellEnd"/>
      <w:r w:rsidRPr="00F400E9">
        <w:t xml:space="preserve"> of Spain, </w:t>
      </w:r>
      <w:proofErr w:type="spellStart"/>
      <w:r w:rsidRPr="00F400E9">
        <w:t>including</w:t>
      </w:r>
      <w:proofErr w:type="spellEnd"/>
      <w:r w:rsidRPr="00F400E9">
        <w:t xml:space="preserve"> the </w:t>
      </w:r>
      <w:proofErr w:type="spellStart"/>
      <w:r w:rsidRPr="00F400E9">
        <w:t>regions</w:t>
      </w:r>
      <w:proofErr w:type="spellEnd"/>
      <w:r w:rsidRPr="00F400E9">
        <w:t xml:space="preserve"> </w:t>
      </w:r>
      <w:proofErr w:type="spellStart"/>
      <w:r w:rsidRPr="00F400E9">
        <w:t>travelled</w:t>
      </w:r>
      <w:proofErr w:type="spellEnd"/>
      <w:r w:rsidRPr="00F400E9">
        <w:t xml:space="preserve"> </w:t>
      </w:r>
      <w:proofErr w:type="spellStart"/>
      <w:r w:rsidRPr="00F400E9">
        <w:t>through</w:t>
      </w:r>
      <w:proofErr w:type="spellEnd"/>
      <w:r w:rsidRPr="00F400E9">
        <w:t xml:space="preserve"> by Don </w:t>
      </w:r>
      <w:proofErr w:type="spellStart"/>
      <w:r w:rsidRPr="00F400E9">
        <w:t>Quixote</w:t>
      </w:r>
      <w:proofErr w:type="spellEnd"/>
      <w:r w:rsidRPr="00F400E9">
        <w:t xml:space="preserve"> and the sites of </w:t>
      </w:r>
      <w:proofErr w:type="spellStart"/>
      <w:r w:rsidRPr="00F400E9">
        <w:t>his</w:t>
      </w:r>
      <w:proofErr w:type="spellEnd"/>
      <w:r w:rsidRPr="00F400E9">
        <w:t xml:space="preserve"> </w:t>
      </w:r>
      <w:proofErr w:type="spellStart"/>
      <w:r w:rsidRPr="00F400E9">
        <w:t>adventures</w:t>
      </w:r>
      <w:proofErr w:type="spellEnd"/>
      <w:r w:rsidRPr="00F400E9">
        <w:t xml:space="preserve">”, </w:t>
      </w:r>
      <w:proofErr w:type="spellStart"/>
      <w:r w:rsidRPr="00F400E9">
        <w:t>he</w:t>
      </w:r>
      <w:proofErr w:type="spellEnd"/>
      <w:r w:rsidRPr="00F400E9">
        <w:t xml:space="preserve"> </w:t>
      </w:r>
      <w:proofErr w:type="spellStart"/>
      <w:r w:rsidRPr="00F400E9">
        <w:t>demonstrates</w:t>
      </w:r>
      <w:proofErr w:type="spellEnd"/>
      <w:r w:rsidRPr="00F400E9">
        <w:t xml:space="preserve"> </w:t>
      </w:r>
      <w:proofErr w:type="spellStart"/>
      <w:r w:rsidRPr="00F400E9">
        <w:t>that</w:t>
      </w:r>
      <w:proofErr w:type="spellEnd"/>
      <w:r w:rsidRPr="00F400E9">
        <w:t xml:space="preserve"> </w:t>
      </w:r>
      <w:proofErr w:type="spellStart"/>
      <w:r w:rsidRPr="00F400E9">
        <w:t>cartography</w:t>
      </w:r>
      <w:proofErr w:type="spellEnd"/>
      <w:r w:rsidRPr="00F400E9">
        <w:t xml:space="preserve"> </w:t>
      </w:r>
      <w:proofErr w:type="spellStart"/>
      <w:r w:rsidRPr="00F400E9">
        <w:t>constitutes</w:t>
      </w:r>
      <w:proofErr w:type="spellEnd"/>
      <w:r w:rsidRPr="00F400E9">
        <w:t xml:space="preserve"> a crucial stage in the </w:t>
      </w:r>
      <w:proofErr w:type="spellStart"/>
      <w:r w:rsidRPr="00F400E9">
        <w:t>initiatory</w:t>
      </w:r>
      <w:proofErr w:type="spellEnd"/>
      <w:r w:rsidRPr="00F400E9">
        <w:t xml:space="preserve"> </w:t>
      </w:r>
      <w:proofErr w:type="spellStart"/>
      <w:r w:rsidRPr="00F400E9">
        <w:t>relationship</w:t>
      </w:r>
      <w:proofErr w:type="spellEnd"/>
      <w:r w:rsidRPr="00F400E9">
        <w:t xml:space="preserve"> to </w:t>
      </w:r>
      <w:proofErr w:type="spellStart"/>
      <w:r w:rsidRPr="00F400E9">
        <w:t>fictional</w:t>
      </w:r>
      <w:proofErr w:type="spellEnd"/>
      <w:r w:rsidRPr="00F400E9">
        <w:t xml:space="preserve"> </w:t>
      </w:r>
      <w:proofErr w:type="spellStart"/>
      <w:proofErr w:type="gramStart"/>
      <w:r w:rsidRPr="00F400E9">
        <w:t>spaces</w:t>
      </w:r>
      <w:proofErr w:type="spellEnd"/>
      <w:r w:rsidRPr="00F400E9">
        <w:t>:</w:t>
      </w:r>
      <w:proofErr w:type="gramEnd"/>
      <w:r w:rsidRPr="00F400E9">
        <w:t xml:space="preserve"> </w:t>
      </w:r>
      <w:proofErr w:type="spellStart"/>
      <w:r w:rsidRPr="00F400E9">
        <w:t>it</w:t>
      </w:r>
      <w:proofErr w:type="spellEnd"/>
      <w:r w:rsidRPr="00F400E9">
        <w:t xml:space="preserve"> </w:t>
      </w:r>
      <w:proofErr w:type="spellStart"/>
      <w:r w:rsidRPr="00F400E9">
        <w:t>may</w:t>
      </w:r>
      <w:proofErr w:type="spellEnd"/>
      <w:r w:rsidRPr="00F400E9">
        <w:t xml:space="preserve"> serve as the </w:t>
      </w:r>
      <w:proofErr w:type="spellStart"/>
      <w:r w:rsidRPr="00F400E9">
        <w:t>starting</w:t>
      </w:r>
      <w:proofErr w:type="spellEnd"/>
      <w:r w:rsidRPr="00F400E9">
        <w:t xml:space="preserve"> point of </w:t>
      </w:r>
      <w:proofErr w:type="spellStart"/>
      <w:r w:rsidRPr="00F400E9">
        <w:t>literary</w:t>
      </w:r>
      <w:proofErr w:type="spellEnd"/>
      <w:r w:rsidRPr="00F400E9">
        <w:t xml:space="preserve"> </w:t>
      </w:r>
      <w:proofErr w:type="spellStart"/>
      <w:r w:rsidRPr="00F400E9">
        <w:t>travel</w:t>
      </w:r>
      <w:proofErr w:type="spellEnd"/>
      <w:r w:rsidRPr="00F400E9">
        <w:t xml:space="preserve">, as </w:t>
      </w:r>
      <w:proofErr w:type="spellStart"/>
      <w:r w:rsidRPr="00F400E9">
        <w:t>well</w:t>
      </w:r>
      <w:proofErr w:type="spellEnd"/>
      <w:r w:rsidRPr="00F400E9">
        <w:t xml:space="preserve"> as the instrument </w:t>
      </w:r>
      <w:proofErr w:type="spellStart"/>
      <w:r w:rsidRPr="00F400E9">
        <w:t>through</w:t>
      </w:r>
      <w:proofErr w:type="spellEnd"/>
      <w:r w:rsidRPr="00F400E9">
        <w:t xml:space="preserve"> </w:t>
      </w:r>
      <w:proofErr w:type="spellStart"/>
      <w:r w:rsidRPr="00F400E9">
        <w:t>which</w:t>
      </w:r>
      <w:proofErr w:type="spellEnd"/>
      <w:r w:rsidRPr="00F400E9">
        <w:t xml:space="preserve"> traces and clues are </w:t>
      </w:r>
      <w:proofErr w:type="spellStart"/>
      <w:r w:rsidRPr="00F400E9">
        <w:t>located</w:t>
      </w:r>
      <w:proofErr w:type="spellEnd"/>
      <w:r w:rsidRPr="00F400E9">
        <w:t xml:space="preserve"> and </w:t>
      </w:r>
      <w:proofErr w:type="spellStart"/>
      <w:r w:rsidRPr="00F400E9">
        <w:t>interpreted</w:t>
      </w:r>
      <w:proofErr w:type="spellEnd"/>
      <w:r w:rsidRPr="00F400E9">
        <w:t>.</w:t>
      </w:r>
    </w:p>
    <w:p w14:paraId="55983125" w14:textId="77777777" w:rsidR="00F400E9" w:rsidRPr="00F400E9" w:rsidRDefault="00F400E9" w:rsidP="00B85073">
      <w:pPr>
        <w:spacing w:before="100" w:beforeAutospacing="1" w:after="100" w:afterAutospacing="1"/>
        <w:jc w:val="both"/>
      </w:pPr>
      <w:r w:rsidRPr="00F400E9">
        <w:lastRenderedPageBreak/>
        <w:t xml:space="preserve">More </w:t>
      </w:r>
      <w:proofErr w:type="spellStart"/>
      <w:r w:rsidRPr="00F400E9">
        <w:t>recently</w:t>
      </w:r>
      <w:proofErr w:type="spellEnd"/>
      <w:r w:rsidRPr="00F400E9">
        <w:t xml:space="preserve">, </w:t>
      </w:r>
      <w:proofErr w:type="spellStart"/>
      <w:r w:rsidRPr="00F400E9">
        <w:t>several</w:t>
      </w:r>
      <w:proofErr w:type="spellEnd"/>
      <w:r w:rsidRPr="00F400E9">
        <w:t xml:space="preserve"> </w:t>
      </w:r>
      <w:proofErr w:type="spellStart"/>
      <w:r w:rsidRPr="00F400E9">
        <w:t>scholarly</w:t>
      </w:r>
      <w:proofErr w:type="spellEnd"/>
      <w:r w:rsidRPr="00F400E9">
        <w:t xml:space="preserve"> </w:t>
      </w:r>
      <w:proofErr w:type="spellStart"/>
      <w:r w:rsidRPr="00F400E9">
        <w:t>events</w:t>
      </w:r>
      <w:proofErr w:type="spellEnd"/>
      <w:r w:rsidRPr="00F400E9">
        <w:t xml:space="preserve"> — </w:t>
      </w:r>
      <w:proofErr w:type="spellStart"/>
      <w:r w:rsidRPr="00F400E9">
        <w:t>including</w:t>
      </w:r>
      <w:proofErr w:type="spellEnd"/>
      <w:r w:rsidRPr="00F400E9">
        <w:t xml:space="preserve"> </w:t>
      </w:r>
      <w:proofErr w:type="spellStart"/>
      <w:r w:rsidRPr="00F400E9">
        <w:t>those</w:t>
      </w:r>
      <w:proofErr w:type="spellEnd"/>
      <w:r w:rsidRPr="00F400E9">
        <w:t xml:space="preserve"> </w:t>
      </w:r>
      <w:proofErr w:type="spellStart"/>
      <w:r w:rsidRPr="00F400E9">
        <w:t>organised</w:t>
      </w:r>
      <w:proofErr w:type="spellEnd"/>
      <w:r w:rsidRPr="00F400E9">
        <w:t xml:space="preserve"> by the Comité français de Cartographie in partnership </w:t>
      </w:r>
      <w:proofErr w:type="spellStart"/>
      <w:r w:rsidRPr="00F400E9">
        <w:t>with</w:t>
      </w:r>
      <w:proofErr w:type="spellEnd"/>
      <w:r w:rsidRPr="00F400E9">
        <w:t xml:space="preserve"> the Bibliothèque nationale de France, by the EHESS, as </w:t>
      </w:r>
      <w:proofErr w:type="spellStart"/>
      <w:r w:rsidRPr="00F400E9">
        <w:t>well</w:t>
      </w:r>
      <w:proofErr w:type="spellEnd"/>
      <w:r w:rsidRPr="00F400E9">
        <w:t xml:space="preserve"> as Isabelle </w:t>
      </w:r>
      <w:proofErr w:type="spellStart"/>
      <w:r w:rsidRPr="00F400E9">
        <w:t>Ost’s</w:t>
      </w:r>
      <w:proofErr w:type="spellEnd"/>
      <w:r w:rsidRPr="00F400E9">
        <w:t xml:space="preserve"> 2019 </w:t>
      </w:r>
      <w:proofErr w:type="spellStart"/>
      <w:r w:rsidRPr="00F400E9">
        <w:t>edited</w:t>
      </w:r>
      <w:proofErr w:type="spellEnd"/>
      <w:r w:rsidRPr="00F400E9">
        <w:t xml:space="preserve"> volume </w:t>
      </w:r>
      <w:r w:rsidRPr="00F400E9">
        <w:rPr>
          <w:i/>
          <w:iCs/>
        </w:rPr>
        <w:t>Cartographier. Regards croisés sur les pratiques littéraires et philosophiques contemporaines</w:t>
      </w:r>
      <w:r w:rsidRPr="00F400E9">
        <w:t xml:space="preserve"> — have </w:t>
      </w:r>
      <w:proofErr w:type="spellStart"/>
      <w:r w:rsidRPr="00F400E9">
        <w:t>emphasised</w:t>
      </w:r>
      <w:proofErr w:type="spellEnd"/>
      <w:r w:rsidRPr="00F400E9">
        <w:t xml:space="preserve"> the </w:t>
      </w:r>
      <w:proofErr w:type="spellStart"/>
      <w:r w:rsidRPr="00F400E9">
        <w:t>heuristic</w:t>
      </w:r>
      <w:proofErr w:type="spellEnd"/>
      <w:r w:rsidRPr="00F400E9">
        <w:t xml:space="preserve">, </w:t>
      </w:r>
      <w:proofErr w:type="spellStart"/>
      <w:r w:rsidRPr="00F400E9">
        <w:t>semiotic</w:t>
      </w:r>
      <w:proofErr w:type="spellEnd"/>
      <w:r w:rsidRPr="00F400E9">
        <w:t xml:space="preserve"> and </w:t>
      </w:r>
      <w:proofErr w:type="spellStart"/>
      <w:r w:rsidRPr="00F400E9">
        <w:t>epistemological</w:t>
      </w:r>
      <w:proofErr w:type="spellEnd"/>
      <w:r w:rsidRPr="00F400E9">
        <w:t xml:space="preserve"> </w:t>
      </w:r>
      <w:proofErr w:type="spellStart"/>
      <w:r w:rsidRPr="00F400E9">
        <w:t>significance</w:t>
      </w:r>
      <w:proofErr w:type="spellEnd"/>
      <w:r w:rsidRPr="00F400E9">
        <w:t xml:space="preserve"> of </w:t>
      </w:r>
      <w:proofErr w:type="spellStart"/>
      <w:r w:rsidRPr="00F400E9">
        <w:t>cartography</w:t>
      </w:r>
      <w:proofErr w:type="spellEnd"/>
      <w:r w:rsidRPr="00F400E9">
        <w:t xml:space="preserve"> in relation to cultural practices, media </w:t>
      </w:r>
      <w:proofErr w:type="spellStart"/>
      <w:r w:rsidRPr="00F400E9">
        <w:t>forms</w:t>
      </w:r>
      <w:proofErr w:type="spellEnd"/>
      <w:r w:rsidRPr="00F400E9">
        <w:t xml:space="preserve"> and </w:t>
      </w:r>
      <w:proofErr w:type="spellStart"/>
      <w:r w:rsidRPr="00F400E9">
        <w:t>contemporary</w:t>
      </w:r>
      <w:proofErr w:type="spellEnd"/>
      <w:r w:rsidRPr="00F400E9">
        <w:t xml:space="preserve"> modes of </w:t>
      </w:r>
      <w:proofErr w:type="spellStart"/>
      <w:r w:rsidRPr="00F400E9">
        <w:t>representation</w:t>
      </w:r>
      <w:proofErr w:type="spellEnd"/>
      <w:r w:rsidRPr="00F400E9">
        <w:t xml:space="preserve">. </w:t>
      </w:r>
      <w:proofErr w:type="spellStart"/>
      <w:r w:rsidRPr="00F400E9">
        <w:t>In</w:t>
      </w:r>
      <w:proofErr w:type="spellEnd"/>
      <w:r w:rsidRPr="00F400E9">
        <w:t xml:space="preserve"> 2024, the </w:t>
      </w:r>
      <w:proofErr w:type="spellStart"/>
      <w:r w:rsidRPr="00F400E9">
        <w:t>conference</w:t>
      </w:r>
      <w:proofErr w:type="spellEnd"/>
      <w:r w:rsidRPr="00F400E9">
        <w:t xml:space="preserve"> “Littérature et cartographie numérique : gestes d’écriture contemporains”, </w:t>
      </w:r>
      <w:proofErr w:type="spellStart"/>
      <w:r w:rsidRPr="00F400E9">
        <w:t>organised</w:t>
      </w:r>
      <w:proofErr w:type="spellEnd"/>
      <w:r w:rsidRPr="00F400E9">
        <w:t xml:space="preserve"> </w:t>
      </w:r>
      <w:proofErr w:type="spellStart"/>
      <w:r w:rsidRPr="00F400E9">
        <w:t>within</w:t>
      </w:r>
      <w:proofErr w:type="spellEnd"/>
      <w:r w:rsidRPr="00F400E9">
        <w:t xml:space="preserve"> the </w:t>
      </w:r>
      <w:proofErr w:type="spellStart"/>
      <w:r w:rsidRPr="00F400E9">
        <w:t>framework</w:t>
      </w:r>
      <w:proofErr w:type="spellEnd"/>
      <w:r w:rsidRPr="00F400E9">
        <w:t xml:space="preserve"> of the Handling </w:t>
      </w:r>
      <w:proofErr w:type="spellStart"/>
      <w:r w:rsidRPr="00F400E9">
        <w:t>project</w:t>
      </w:r>
      <w:proofErr w:type="spellEnd"/>
      <w:r w:rsidRPr="00F400E9">
        <w:t xml:space="preserve"> </w:t>
      </w:r>
      <w:proofErr w:type="spellStart"/>
      <w:r w:rsidRPr="00F400E9">
        <w:t>led</w:t>
      </w:r>
      <w:proofErr w:type="spellEnd"/>
      <w:r w:rsidRPr="00F400E9">
        <w:t xml:space="preserve"> by Anne Reverseau, </w:t>
      </w:r>
      <w:proofErr w:type="spellStart"/>
      <w:r w:rsidRPr="00F400E9">
        <w:t>extended</w:t>
      </w:r>
      <w:proofErr w:type="spellEnd"/>
      <w:r w:rsidRPr="00F400E9">
        <w:t xml:space="preserve"> </w:t>
      </w:r>
      <w:proofErr w:type="spellStart"/>
      <w:r w:rsidRPr="00F400E9">
        <w:t>this</w:t>
      </w:r>
      <w:proofErr w:type="spellEnd"/>
      <w:r w:rsidRPr="00F400E9">
        <w:t xml:space="preserve"> </w:t>
      </w:r>
      <w:proofErr w:type="spellStart"/>
      <w:r w:rsidRPr="00F400E9">
        <w:t>reflection</w:t>
      </w:r>
      <w:proofErr w:type="spellEnd"/>
      <w:r w:rsidRPr="00F400E9">
        <w:t xml:space="preserve"> by </w:t>
      </w:r>
      <w:proofErr w:type="spellStart"/>
      <w:r w:rsidRPr="00F400E9">
        <w:t>focusing</w:t>
      </w:r>
      <w:proofErr w:type="spellEnd"/>
      <w:r w:rsidRPr="00F400E9">
        <w:t xml:space="preserve"> on </w:t>
      </w:r>
      <w:proofErr w:type="spellStart"/>
      <w:r w:rsidRPr="00F400E9">
        <w:t>literary</w:t>
      </w:r>
      <w:proofErr w:type="spellEnd"/>
      <w:r w:rsidRPr="00F400E9">
        <w:t xml:space="preserve"> practices </w:t>
      </w:r>
      <w:proofErr w:type="spellStart"/>
      <w:r w:rsidRPr="00F400E9">
        <w:t>connected</w:t>
      </w:r>
      <w:proofErr w:type="spellEnd"/>
      <w:r w:rsidRPr="00F400E9">
        <w:t xml:space="preserve"> </w:t>
      </w:r>
      <w:proofErr w:type="spellStart"/>
      <w:r w:rsidRPr="00F400E9">
        <w:t>with</w:t>
      </w:r>
      <w:proofErr w:type="spellEnd"/>
      <w:r w:rsidRPr="00F400E9">
        <w:t xml:space="preserve"> </w:t>
      </w:r>
      <w:proofErr w:type="spellStart"/>
      <w:r w:rsidRPr="00F400E9">
        <w:t>cartography</w:t>
      </w:r>
      <w:proofErr w:type="spellEnd"/>
      <w:r w:rsidRPr="00F400E9">
        <w:t xml:space="preserve"> in the digital </w:t>
      </w:r>
      <w:proofErr w:type="spellStart"/>
      <w:r w:rsidRPr="00F400E9">
        <w:t>context</w:t>
      </w:r>
      <w:proofErr w:type="spellEnd"/>
      <w:r w:rsidRPr="00F400E9">
        <w:t xml:space="preserve">, </w:t>
      </w:r>
      <w:proofErr w:type="spellStart"/>
      <w:r w:rsidRPr="00F400E9">
        <w:t>where</w:t>
      </w:r>
      <w:proofErr w:type="spellEnd"/>
      <w:r w:rsidRPr="00F400E9">
        <w:t xml:space="preserve"> digital technologies </w:t>
      </w:r>
      <w:proofErr w:type="spellStart"/>
      <w:r w:rsidRPr="00F400E9">
        <w:t>act</w:t>
      </w:r>
      <w:proofErr w:type="spellEnd"/>
      <w:r w:rsidRPr="00F400E9">
        <w:t xml:space="preserve"> as </w:t>
      </w:r>
      <w:proofErr w:type="spellStart"/>
      <w:r w:rsidRPr="00F400E9">
        <w:t>catalysts</w:t>
      </w:r>
      <w:proofErr w:type="spellEnd"/>
      <w:r w:rsidRPr="00F400E9">
        <w:t xml:space="preserve"> for new </w:t>
      </w:r>
      <w:proofErr w:type="spellStart"/>
      <w:r w:rsidRPr="00F400E9">
        <w:t>forms</w:t>
      </w:r>
      <w:proofErr w:type="spellEnd"/>
      <w:r w:rsidRPr="00F400E9">
        <w:t xml:space="preserve"> of </w:t>
      </w:r>
      <w:proofErr w:type="spellStart"/>
      <w:r w:rsidRPr="00F400E9">
        <w:t>representation</w:t>
      </w:r>
      <w:proofErr w:type="spellEnd"/>
      <w:r w:rsidRPr="00F400E9">
        <w:t xml:space="preserve"> and </w:t>
      </w:r>
      <w:proofErr w:type="spellStart"/>
      <w:r w:rsidRPr="00F400E9">
        <w:t>mediation</w:t>
      </w:r>
      <w:proofErr w:type="spellEnd"/>
      <w:r w:rsidRPr="00F400E9">
        <w:t xml:space="preserve"> of </w:t>
      </w:r>
      <w:proofErr w:type="spellStart"/>
      <w:r w:rsidRPr="00F400E9">
        <w:t>imaginaries</w:t>
      </w:r>
      <w:proofErr w:type="spellEnd"/>
      <w:r w:rsidRPr="00F400E9">
        <w:t>.</w:t>
      </w:r>
    </w:p>
    <w:p w14:paraId="4AA22D09" w14:textId="77777777" w:rsidR="00F400E9" w:rsidRPr="00F400E9" w:rsidRDefault="00F400E9" w:rsidP="00B85073">
      <w:pPr>
        <w:spacing w:before="100" w:beforeAutospacing="1" w:after="100" w:afterAutospacing="1"/>
        <w:jc w:val="both"/>
      </w:pPr>
      <w:r w:rsidRPr="00F400E9">
        <w:t xml:space="preserve">The </w:t>
      </w:r>
      <w:proofErr w:type="spellStart"/>
      <w:r w:rsidRPr="00F400E9">
        <w:t>present</w:t>
      </w:r>
      <w:proofErr w:type="spellEnd"/>
      <w:r w:rsidRPr="00F400E9">
        <w:t xml:space="preserve"> </w:t>
      </w:r>
      <w:proofErr w:type="spellStart"/>
      <w:r w:rsidRPr="00F400E9">
        <w:t>conference</w:t>
      </w:r>
      <w:proofErr w:type="spellEnd"/>
      <w:r w:rsidRPr="00F400E9">
        <w:t xml:space="preserve"> </w:t>
      </w:r>
      <w:proofErr w:type="spellStart"/>
      <w:r w:rsidRPr="00F400E9">
        <w:t>nevertheless</w:t>
      </w:r>
      <w:proofErr w:type="spellEnd"/>
      <w:r w:rsidRPr="00F400E9">
        <w:t xml:space="preserve"> proposes a shift in </w:t>
      </w:r>
      <w:proofErr w:type="gramStart"/>
      <w:r w:rsidRPr="00F400E9">
        <w:t>perspective:</w:t>
      </w:r>
      <w:proofErr w:type="gramEnd"/>
      <w:r w:rsidRPr="00F400E9">
        <w:t xml:space="preserve"> </w:t>
      </w:r>
      <w:proofErr w:type="spellStart"/>
      <w:r w:rsidRPr="00F400E9">
        <w:t>rather</w:t>
      </w:r>
      <w:proofErr w:type="spellEnd"/>
      <w:r w:rsidRPr="00F400E9">
        <w:t xml:space="preserve"> </w:t>
      </w:r>
      <w:proofErr w:type="spellStart"/>
      <w:r w:rsidRPr="00F400E9">
        <w:t>than</w:t>
      </w:r>
      <w:proofErr w:type="spellEnd"/>
      <w:r w:rsidRPr="00F400E9">
        <w:t xml:space="preserve"> </w:t>
      </w:r>
      <w:proofErr w:type="spellStart"/>
      <w:r w:rsidRPr="00F400E9">
        <w:t>primarily</w:t>
      </w:r>
      <w:proofErr w:type="spellEnd"/>
      <w:r w:rsidRPr="00F400E9">
        <w:t xml:space="preserve"> </w:t>
      </w:r>
      <w:proofErr w:type="spellStart"/>
      <w:r w:rsidRPr="00F400E9">
        <w:t>examining</w:t>
      </w:r>
      <w:proofErr w:type="spellEnd"/>
      <w:r w:rsidRPr="00F400E9">
        <w:t xml:space="preserve"> </w:t>
      </w:r>
      <w:proofErr w:type="spellStart"/>
      <w:r w:rsidRPr="00F400E9">
        <w:t>authors</w:t>
      </w:r>
      <w:proofErr w:type="spellEnd"/>
      <w:r w:rsidRPr="00F400E9">
        <w:t xml:space="preserve">’ </w:t>
      </w:r>
      <w:proofErr w:type="spellStart"/>
      <w:r w:rsidRPr="00F400E9">
        <w:t>cartographic</w:t>
      </w:r>
      <w:proofErr w:type="spellEnd"/>
      <w:r w:rsidRPr="00F400E9">
        <w:t xml:space="preserve"> </w:t>
      </w:r>
      <w:proofErr w:type="spellStart"/>
      <w:r w:rsidRPr="00F400E9">
        <w:t>writing</w:t>
      </w:r>
      <w:proofErr w:type="spellEnd"/>
      <w:r w:rsidRPr="00F400E9">
        <w:t xml:space="preserve"> practices, </w:t>
      </w:r>
      <w:proofErr w:type="spellStart"/>
      <w:r w:rsidRPr="00F400E9">
        <w:t>it</w:t>
      </w:r>
      <w:proofErr w:type="spellEnd"/>
      <w:r w:rsidRPr="00F400E9">
        <w:t xml:space="preserve"> </w:t>
      </w:r>
      <w:proofErr w:type="spellStart"/>
      <w:r w:rsidRPr="00F400E9">
        <w:t>will</w:t>
      </w:r>
      <w:proofErr w:type="spellEnd"/>
      <w:r w:rsidRPr="00F400E9">
        <w:t xml:space="preserve"> </w:t>
      </w:r>
      <w:proofErr w:type="spellStart"/>
      <w:r w:rsidRPr="00F400E9">
        <w:t>investigate</w:t>
      </w:r>
      <w:proofErr w:type="spellEnd"/>
      <w:r w:rsidRPr="00F400E9">
        <w:t xml:space="preserve"> the uses of </w:t>
      </w:r>
      <w:proofErr w:type="spellStart"/>
      <w:r w:rsidRPr="00F400E9">
        <w:t>maps</w:t>
      </w:r>
      <w:proofErr w:type="spellEnd"/>
      <w:r w:rsidRPr="00F400E9">
        <w:t xml:space="preserve"> in the </w:t>
      </w:r>
      <w:proofErr w:type="spellStart"/>
      <w:r w:rsidRPr="00F400E9">
        <w:t>reception</w:t>
      </w:r>
      <w:proofErr w:type="spellEnd"/>
      <w:r w:rsidRPr="00F400E9">
        <w:t xml:space="preserve"> of </w:t>
      </w:r>
      <w:proofErr w:type="spellStart"/>
      <w:r w:rsidRPr="00F400E9">
        <w:t>fictional</w:t>
      </w:r>
      <w:proofErr w:type="spellEnd"/>
      <w:r w:rsidRPr="00F400E9">
        <w:t xml:space="preserve"> </w:t>
      </w:r>
      <w:proofErr w:type="spellStart"/>
      <w:r w:rsidRPr="00F400E9">
        <w:t>texts</w:t>
      </w:r>
      <w:proofErr w:type="spellEnd"/>
      <w:r w:rsidRPr="00F400E9">
        <w:t xml:space="preserve"> and in </w:t>
      </w:r>
      <w:proofErr w:type="spellStart"/>
      <w:r w:rsidRPr="00F400E9">
        <w:t>their</w:t>
      </w:r>
      <w:proofErr w:type="spellEnd"/>
      <w:r w:rsidRPr="00F400E9">
        <w:t xml:space="preserve"> cultural extensions in the </w:t>
      </w:r>
      <w:proofErr w:type="spellStart"/>
      <w:r w:rsidRPr="00F400E9">
        <w:t>age</w:t>
      </w:r>
      <w:proofErr w:type="spellEnd"/>
      <w:r w:rsidRPr="00F400E9">
        <w:t xml:space="preserve"> of “pop culture” and “</w:t>
      </w:r>
      <w:proofErr w:type="spellStart"/>
      <w:r w:rsidRPr="00F400E9">
        <w:t>fandoms</w:t>
      </w:r>
      <w:proofErr w:type="spellEnd"/>
      <w:r w:rsidRPr="00F400E9">
        <w:t xml:space="preserve">”. It </w:t>
      </w:r>
      <w:proofErr w:type="spellStart"/>
      <w:r w:rsidRPr="00F400E9">
        <w:t>will</w:t>
      </w:r>
      <w:proofErr w:type="spellEnd"/>
      <w:r w:rsidRPr="00F400E9">
        <w:t xml:space="preserve"> explore the </w:t>
      </w:r>
      <w:proofErr w:type="spellStart"/>
      <w:r w:rsidRPr="00F400E9">
        <w:t>forms</w:t>
      </w:r>
      <w:proofErr w:type="spellEnd"/>
      <w:r w:rsidRPr="00F400E9">
        <w:t xml:space="preserve"> of </w:t>
      </w:r>
      <w:proofErr w:type="spellStart"/>
      <w:r w:rsidRPr="00F400E9">
        <w:t>mediation</w:t>
      </w:r>
      <w:proofErr w:type="spellEnd"/>
      <w:r w:rsidRPr="00F400E9">
        <w:t xml:space="preserve">, promotion and valorisation of </w:t>
      </w:r>
      <w:proofErr w:type="spellStart"/>
      <w:r w:rsidRPr="00F400E9">
        <w:t>fictional</w:t>
      </w:r>
      <w:proofErr w:type="spellEnd"/>
      <w:r w:rsidRPr="00F400E9">
        <w:t xml:space="preserve"> </w:t>
      </w:r>
      <w:proofErr w:type="spellStart"/>
      <w:r w:rsidRPr="00F400E9">
        <w:t>literary</w:t>
      </w:r>
      <w:proofErr w:type="spellEnd"/>
      <w:r w:rsidRPr="00F400E9">
        <w:t xml:space="preserve"> places in </w:t>
      </w:r>
      <w:proofErr w:type="spellStart"/>
      <w:r w:rsidRPr="00F400E9">
        <w:t>three</w:t>
      </w:r>
      <w:proofErr w:type="spellEnd"/>
      <w:r w:rsidRPr="00F400E9">
        <w:t xml:space="preserve"> main </w:t>
      </w:r>
      <w:proofErr w:type="spellStart"/>
      <w:proofErr w:type="gramStart"/>
      <w:r w:rsidRPr="00F400E9">
        <w:t>fields</w:t>
      </w:r>
      <w:proofErr w:type="spellEnd"/>
      <w:r w:rsidRPr="00F400E9">
        <w:t>:</w:t>
      </w:r>
      <w:proofErr w:type="gramEnd"/>
      <w:r w:rsidRPr="00F400E9">
        <w:t xml:space="preserve"> </w:t>
      </w:r>
      <w:proofErr w:type="spellStart"/>
      <w:r w:rsidRPr="00F400E9">
        <w:t>publishing</w:t>
      </w:r>
      <w:proofErr w:type="spellEnd"/>
      <w:r w:rsidRPr="00F400E9">
        <w:t xml:space="preserve"> and book-</w:t>
      </w:r>
      <w:proofErr w:type="spellStart"/>
      <w:r w:rsidRPr="00F400E9">
        <w:t>related</w:t>
      </w:r>
      <w:proofErr w:type="spellEnd"/>
      <w:r w:rsidRPr="00F400E9">
        <w:t xml:space="preserve"> </w:t>
      </w:r>
      <w:proofErr w:type="spellStart"/>
      <w:r w:rsidRPr="00F400E9">
        <w:t>derivative</w:t>
      </w:r>
      <w:proofErr w:type="spellEnd"/>
      <w:r w:rsidRPr="00F400E9">
        <w:t xml:space="preserve"> </w:t>
      </w:r>
      <w:proofErr w:type="spellStart"/>
      <w:r w:rsidRPr="00F400E9">
        <w:t>products</w:t>
      </w:r>
      <w:proofErr w:type="spellEnd"/>
      <w:r w:rsidRPr="00F400E9">
        <w:t xml:space="preserve">, cultural </w:t>
      </w:r>
      <w:proofErr w:type="spellStart"/>
      <w:r w:rsidRPr="00F400E9">
        <w:t>tourism</w:t>
      </w:r>
      <w:proofErr w:type="spellEnd"/>
      <w:r w:rsidRPr="00F400E9">
        <w:t xml:space="preserve">, and </w:t>
      </w:r>
      <w:proofErr w:type="spellStart"/>
      <w:r w:rsidRPr="00F400E9">
        <w:t>research</w:t>
      </w:r>
      <w:proofErr w:type="spellEnd"/>
      <w:r w:rsidRPr="00F400E9">
        <w:t xml:space="preserve">, </w:t>
      </w:r>
      <w:proofErr w:type="spellStart"/>
      <w:r w:rsidRPr="00F400E9">
        <w:t>particularly</w:t>
      </w:r>
      <w:proofErr w:type="spellEnd"/>
      <w:r w:rsidRPr="00F400E9">
        <w:t xml:space="preserve"> </w:t>
      </w:r>
      <w:proofErr w:type="spellStart"/>
      <w:r w:rsidRPr="00F400E9">
        <w:t>through</w:t>
      </w:r>
      <w:proofErr w:type="spellEnd"/>
      <w:r w:rsidRPr="00F400E9">
        <w:t xml:space="preserve"> the </w:t>
      </w:r>
      <w:proofErr w:type="spellStart"/>
      <w:r w:rsidRPr="00F400E9">
        <w:t>lens</w:t>
      </w:r>
      <w:proofErr w:type="spellEnd"/>
      <w:r w:rsidRPr="00F400E9">
        <w:t xml:space="preserve"> of action </w:t>
      </w:r>
      <w:proofErr w:type="spellStart"/>
      <w:r w:rsidRPr="00F400E9">
        <w:t>research</w:t>
      </w:r>
      <w:proofErr w:type="spellEnd"/>
      <w:r w:rsidRPr="00F400E9">
        <w:t>.</w:t>
      </w:r>
    </w:p>
    <w:p w14:paraId="4AA68EE1" w14:textId="77777777" w:rsidR="00F400E9" w:rsidRPr="00F400E9" w:rsidRDefault="00F400E9" w:rsidP="00B85073">
      <w:pPr>
        <w:spacing w:before="100" w:beforeAutospacing="1" w:after="100" w:afterAutospacing="1"/>
        <w:jc w:val="both"/>
      </w:pPr>
      <w:r w:rsidRPr="00F400E9">
        <w:t xml:space="preserve">The </w:t>
      </w:r>
      <w:proofErr w:type="spellStart"/>
      <w:r w:rsidRPr="00F400E9">
        <w:t>conference</w:t>
      </w:r>
      <w:proofErr w:type="spellEnd"/>
      <w:r w:rsidRPr="00F400E9">
        <w:t xml:space="preserve"> </w:t>
      </w:r>
      <w:proofErr w:type="spellStart"/>
      <w:r w:rsidRPr="00F400E9">
        <w:t>will</w:t>
      </w:r>
      <w:proofErr w:type="spellEnd"/>
      <w:r w:rsidRPr="00F400E9">
        <w:t xml:space="preserve"> </w:t>
      </w:r>
      <w:proofErr w:type="spellStart"/>
      <w:r w:rsidRPr="00F400E9">
        <w:t>unfold</w:t>
      </w:r>
      <w:proofErr w:type="spellEnd"/>
      <w:r w:rsidRPr="00F400E9">
        <w:t xml:space="preserve"> in </w:t>
      </w:r>
      <w:proofErr w:type="spellStart"/>
      <w:r w:rsidRPr="00F400E9">
        <w:t>two</w:t>
      </w:r>
      <w:proofErr w:type="spellEnd"/>
      <w:r w:rsidRPr="00F400E9">
        <w:t xml:space="preserve"> </w:t>
      </w:r>
      <w:proofErr w:type="gramStart"/>
      <w:r w:rsidRPr="00F400E9">
        <w:t>stages:</w:t>
      </w:r>
      <w:proofErr w:type="gramEnd"/>
      <w:r w:rsidRPr="00F400E9">
        <w:t xml:space="preserve"> the first </w:t>
      </w:r>
      <w:proofErr w:type="spellStart"/>
      <w:r w:rsidRPr="00F400E9">
        <w:t>day</w:t>
      </w:r>
      <w:proofErr w:type="spellEnd"/>
      <w:r w:rsidRPr="00F400E9">
        <w:t xml:space="preserve"> </w:t>
      </w:r>
      <w:proofErr w:type="spellStart"/>
      <w:r w:rsidRPr="00F400E9">
        <w:t>will</w:t>
      </w:r>
      <w:proofErr w:type="spellEnd"/>
      <w:r w:rsidRPr="00F400E9">
        <w:t xml:space="preserve"> </w:t>
      </w:r>
      <w:proofErr w:type="spellStart"/>
      <w:r w:rsidRPr="00F400E9">
        <w:t>take</w:t>
      </w:r>
      <w:proofErr w:type="spellEnd"/>
      <w:r w:rsidRPr="00F400E9">
        <w:t xml:space="preserve"> the </w:t>
      </w:r>
      <w:proofErr w:type="spellStart"/>
      <w:r w:rsidRPr="00F400E9">
        <w:t>form</w:t>
      </w:r>
      <w:proofErr w:type="spellEnd"/>
      <w:r w:rsidRPr="00F400E9">
        <w:t xml:space="preserve"> of a workshop </w:t>
      </w:r>
      <w:proofErr w:type="spellStart"/>
      <w:r w:rsidRPr="00F400E9">
        <w:t>devoted</w:t>
      </w:r>
      <w:proofErr w:type="spellEnd"/>
      <w:r w:rsidRPr="00F400E9">
        <w:t xml:space="preserve"> to </w:t>
      </w:r>
      <w:proofErr w:type="spellStart"/>
      <w:r w:rsidRPr="00F400E9">
        <w:t>methodologies</w:t>
      </w:r>
      <w:proofErr w:type="spellEnd"/>
      <w:r w:rsidRPr="00F400E9">
        <w:t xml:space="preserve">, </w:t>
      </w:r>
      <w:proofErr w:type="spellStart"/>
      <w:r w:rsidRPr="00F400E9">
        <w:t>tools</w:t>
      </w:r>
      <w:proofErr w:type="spellEnd"/>
      <w:r w:rsidRPr="00F400E9">
        <w:t xml:space="preserve"> and </w:t>
      </w:r>
      <w:proofErr w:type="spellStart"/>
      <w:r w:rsidRPr="00F400E9">
        <w:t>results</w:t>
      </w:r>
      <w:proofErr w:type="spellEnd"/>
      <w:r w:rsidRPr="00F400E9">
        <w:t xml:space="preserve"> </w:t>
      </w:r>
      <w:proofErr w:type="spellStart"/>
      <w:r w:rsidRPr="00F400E9">
        <w:t>from</w:t>
      </w:r>
      <w:proofErr w:type="spellEnd"/>
      <w:r w:rsidRPr="00F400E9">
        <w:t xml:space="preserve"> </w:t>
      </w:r>
      <w:proofErr w:type="spellStart"/>
      <w:r w:rsidRPr="00F400E9">
        <w:t>projects</w:t>
      </w:r>
      <w:proofErr w:type="spellEnd"/>
      <w:r w:rsidRPr="00F400E9">
        <w:t xml:space="preserve"> </w:t>
      </w:r>
      <w:proofErr w:type="spellStart"/>
      <w:r w:rsidRPr="00F400E9">
        <w:t>employing</w:t>
      </w:r>
      <w:proofErr w:type="spellEnd"/>
      <w:r w:rsidRPr="00F400E9">
        <w:t xml:space="preserve"> digital </w:t>
      </w:r>
      <w:proofErr w:type="spellStart"/>
      <w:r w:rsidRPr="00F400E9">
        <w:t>cartography</w:t>
      </w:r>
      <w:proofErr w:type="spellEnd"/>
      <w:r w:rsidRPr="00F400E9">
        <w:t xml:space="preserve"> </w:t>
      </w:r>
      <w:proofErr w:type="spellStart"/>
      <w:r w:rsidRPr="00F400E9">
        <w:t>applied</w:t>
      </w:r>
      <w:proofErr w:type="spellEnd"/>
      <w:r w:rsidRPr="00F400E9">
        <w:t xml:space="preserve"> to </w:t>
      </w:r>
      <w:proofErr w:type="spellStart"/>
      <w:r w:rsidRPr="00F400E9">
        <w:t>literary</w:t>
      </w:r>
      <w:proofErr w:type="spellEnd"/>
      <w:r w:rsidRPr="00F400E9">
        <w:t xml:space="preserve"> fiction; the second </w:t>
      </w:r>
      <w:proofErr w:type="spellStart"/>
      <w:r w:rsidRPr="00F400E9">
        <w:t>day</w:t>
      </w:r>
      <w:proofErr w:type="spellEnd"/>
      <w:r w:rsidRPr="00F400E9">
        <w:t xml:space="preserve"> </w:t>
      </w:r>
      <w:proofErr w:type="spellStart"/>
      <w:r w:rsidRPr="00F400E9">
        <w:t>will</w:t>
      </w:r>
      <w:proofErr w:type="spellEnd"/>
      <w:r w:rsidRPr="00F400E9">
        <w:t xml:space="preserve"> </w:t>
      </w:r>
      <w:proofErr w:type="spellStart"/>
      <w:r w:rsidRPr="00F400E9">
        <w:t>feature</w:t>
      </w:r>
      <w:proofErr w:type="spellEnd"/>
      <w:r w:rsidRPr="00F400E9">
        <w:t xml:space="preserve"> original </w:t>
      </w:r>
      <w:proofErr w:type="spellStart"/>
      <w:r w:rsidRPr="00F400E9">
        <w:t>theoretical</w:t>
      </w:r>
      <w:proofErr w:type="spellEnd"/>
      <w:r w:rsidRPr="00F400E9">
        <w:t xml:space="preserve"> contributions.</w:t>
      </w:r>
    </w:p>
    <w:p w14:paraId="72C43B0E" w14:textId="77777777" w:rsidR="00F400E9" w:rsidRPr="00F400E9" w:rsidRDefault="00F400E9" w:rsidP="00B85073">
      <w:pPr>
        <w:spacing w:before="100" w:beforeAutospacing="1" w:after="100" w:afterAutospacing="1"/>
        <w:ind w:left="720"/>
        <w:jc w:val="both"/>
      </w:pPr>
    </w:p>
    <w:p w14:paraId="6D1A88CF" w14:textId="77777777" w:rsidR="00F400E9" w:rsidRPr="00F400E9" w:rsidRDefault="00F400E9" w:rsidP="00B85073">
      <w:pPr>
        <w:spacing w:before="100" w:beforeAutospacing="1" w:after="100" w:afterAutospacing="1"/>
        <w:jc w:val="both"/>
      </w:pPr>
      <w:proofErr w:type="spellStart"/>
      <w:r w:rsidRPr="00F400E9">
        <w:t>Cartography</w:t>
      </w:r>
      <w:proofErr w:type="spellEnd"/>
      <w:r w:rsidRPr="00F400E9">
        <w:t xml:space="preserve"> has </w:t>
      </w:r>
      <w:proofErr w:type="spellStart"/>
      <w:r w:rsidRPr="00F400E9">
        <w:t>become</w:t>
      </w:r>
      <w:proofErr w:type="spellEnd"/>
      <w:r w:rsidRPr="00F400E9">
        <w:t xml:space="preserve"> a major </w:t>
      </w:r>
      <w:proofErr w:type="spellStart"/>
      <w:r w:rsidRPr="00F400E9">
        <w:t>documentary</w:t>
      </w:r>
      <w:proofErr w:type="spellEnd"/>
      <w:r w:rsidRPr="00F400E9">
        <w:t xml:space="preserve">, illustrative and commercial </w:t>
      </w:r>
      <w:proofErr w:type="spellStart"/>
      <w:r w:rsidRPr="00F400E9">
        <w:t>resource</w:t>
      </w:r>
      <w:proofErr w:type="spellEnd"/>
      <w:r w:rsidRPr="00F400E9">
        <w:t xml:space="preserve"> </w:t>
      </w:r>
      <w:proofErr w:type="spellStart"/>
      <w:r w:rsidRPr="00F400E9">
        <w:t>within</w:t>
      </w:r>
      <w:proofErr w:type="spellEnd"/>
      <w:r w:rsidRPr="00F400E9">
        <w:t xml:space="preserve"> the </w:t>
      </w:r>
      <w:proofErr w:type="spellStart"/>
      <w:r w:rsidRPr="00F400E9">
        <w:t>contemporary</w:t>
      </w:r>
      <w:proofErr w:type="spellEnd"/>
      <w:r w:rsidRPr="00F400E9">
        <w:t xml:space="preserve"> </w:t>
      </w:r>
      <w:proofErr w:type="spellStart"/>
      <w:r w:rsidRPr="00F400E9">
        <w:t>visual</w:t>
      </w:r>
      <w:proofErr w:type="spellEnd"/>
      <w:r w:rsidRPr="00F400E9">
        <w:t xml:space="preserve"> and </w:t>
      </w:r>
      <w:proofErr w:type="spellStart"/>
      <w:r w:rsidRPr="00F400E9">
        <w:t>material</w:t>
      </w:r>
      <w:proofErr w:type="spellEnd"/>
      <w:r w:rsidRPr="00F400E9">
        <w:t xml:space="preserve"> culture </w:t>
      </w:r>
      <w:proofErr w:type="spellStart"/>
      <w:r w:rsidRPr="00F400E9">
        <w:t>associated</w:t>
      </w:r>
      <w:proofErr w:type="spellEnd"/>
      <w:r w:rsidRPr="00F400E9">
        <w:t xml:space="preserve"> </w:t>
      </w:r>
      <w:proofErr w:type="spellStart"/>
      <w:r w:rsidRPr="00F400E9">
        <w:t>with</w:t>
      </w:r>
      <w:proofErr w:type="spellEnd"/>
      <w:r w:rsidRPr="00F400E9">
        <w:t xml:space="preserve"> </w:t>
      </w:r>
      <w:proofErr w:type="spellStart"/>
      <w:r w:rsidRPr="00F400E9">
        <w:t>literature</w:t>
      </w:r>
      <w:proofErr w:type="spellEnd"/>
      <w:r w:rsidRPr="00F400E9">
        <w:t xml:space="preserve">, </w:t>
      </w:r>
      <w:proofErr w:type="spellStart"/>
      <w:r w:rsidRPr="00F400E9">
        <w:t>particularly</w:t>
      </w:r>
      <w:proofErr w:type="spellEnd"/>
      <w:r w:rsidRPr="00F400E9">
        <w:t xml:space="preserve"> in the </w:t>
      </w:r>
      <w:proofErr w:type="spellStart"/>
      <w:r w:rsidRPr="00F400E9">
        <w:t>publishing</w:t>
      </w:r>
      <w:proofErr w:type="spellEnd"/>
      <w:r w:rsidRPr="00F400E9">
        <w:t xml:space="preserve"> </w:t>
      </w:r>
      <w:proofErr w:type="spellStart"/>
      <w:r w:rsidRPr="00F400E9">
        <w:t>sector</w:t>
      </w:r>
      <w:proofErr w:type="spellEnd"/>
      <w:r w:rsidRPr="00F400E9">
        <w:t xml:space="preserve">. </w:t>
      </w:r>
      <w:proofErr w:type="spellStart"/>
      <w:r w:rsidRPr="00F400E9">
        <w:t>Maps</w:t>
      </w:r>
      <w:proofErr w:type="spellEnd"/>
      <w:r w:rsidRPr="00F400E9">
        <w:t xml:space="preserve"> </w:t>
      </w:r>
      <w:proofErr w:type="spellStart"/>
      <w:r w:rsidRPr="00F400E9">
        <w:t>included</w:t>
      </w:r>
      <w:proofErr w:type="spellEnd"/>
      <w:r w:rsidRPr="00F400E9">
        <w:t xml:space="preserve"> in </w:t>
      </w:r>
      <w:proofErr w:type="spellStart"/>
      <w:r w:rsidRPr="00F400E9">
        <w:t>illustrated</w:t>
      </w:r>
      <w:proofErr w:type="spellEnd"/>
      <w:r w:rsidRPr="00F400E9">
        <w:t xml:space="preserve"> books, </w:t>
      </w:r>
      <w:proofErr w:type="spellStart"/>
      <w:r w:rsidRPr="00F400E9">
        <w:t>essays</w:t>
      </w:r>
      <w:proofErr w:type="spellEnd"/>
      <w:r w:rsidRPr="00F400E9">
        <w:t xml:space="preserve">, guides and </w:t>
      </w:r>
      <w:proofErr w:type="spellStart"/>
      <w:r w:rsidRPr="00F400E9">
        <w:t>atlases</w:t>
      </w:r>
      <w:proofErr w:type="spellEnd"/>
      <w:r w:rsidRPr="00F400E9">
        <w:t xml:space="preserve"> </w:t>
      </w:r>
      <w:proofErr w:type="spellStart"/>
      <w:r w:rsidRPr="00F400E9">
        <w:t>now</w:t>
      </w:r>
      <w:proofErr w:type="spellEnd"/>
      <w:r w:rsidRPr="00F400E9">
        <w:t xml:space="preserve"> </w:t>
      </w:r>
      <w:proofErr w:type="spellStart"/>
      <w:r w:rsidRPr="00F400E9">
        <w:t>constitute</w:t>
      </w:r>
      <w:proofErr w:type="spellEnd"/>
      <w:r w:rsidRPr="00F400E9">
        <w:t xml:space="preserve"> an </w:t>
      </w:r>
      <w:proofErr w:type="spellStart"/>
      <w:r w:rsidRPr="00F400E9">
        <w:t>iconotextual</w:t>
      </w:r>
      <w:proofErr w:type="spellEnd"/>
      <w:r w:rsidRPr="00F400E9">
        <w:t xml:space="preserve"> genre and a </w:t>
      </w:r>
      <w:proofErr w:type="spellStart"/>
      <w:r w:rsidRPr="00F400E9">
        <w:t>publishing</w:t>
      </w:r>
      <w:proofErr w:type="spellEnd"/>
      <w:r w:rsidRPr="00F400E9">
        <w:t xml:space="preserve"> </w:t>
      </w:r>
      <w:proofErr w:type="spellStart"/>
      <w:r w:rsidRPr="00F400E9">
        <w:t>object</w:t>
      </w:r>
      <w:proofErr w:type="spellEnd"/>
      <w:r w:rsidRPr="00F400E9">
        <w:t xml:space="preserve"> in </w:t>
      </w:r>
      <w:proofErr w:type="spellStart"/>
      <w:r w:rsidRPr="00F400E9">
        <w:t>their</w:t>
      </w:r>
      <w:proofErr w:type="spellEnd"/>
      <w:r w:rsidRPr="00F400E9">
        <w:t xml:space="preserve"> </w:t>
      </w:r>
      <w:proofErr w:type="spellStart"/>
      <w:r w:rsidRPr="00F400E9">
        <w:t>own</w:t>
      </w:r>
      <w:proofErr w:type="spellEnd"/>
      <w:r w:rsidRPr="00F400E9">
        <w:t xml:space="preserve"> right. </w:t>
      </w:r>
      <w:proofErr w:type="spellStart"/>
      <w:r w:rsidRPr="00F400E9">
        <w:t>Often</w:t>
      </w:r>
      <w:proofErr w:type="spellEnd"/>
      <w:r w:rsidRPr="00F400E9">
        <w:t xml:space="preserve"> </w:t>
      </w:r>
      <w:proofErr w:type="spellStart"/>
      <w:r w:rsidRPr="00F400E9">
        <w:t>designed</w:t>
      </w:r>
      <w:proofErr w:type="spellEnd"/>
      <w:r w:rsidRPr="00F400E9">
        <w:t xml:space="preserve"> </w:t>
      </w:r>
      <w:proofErr w:type="spellStart"/>
      <w:r w:rsidRPr="00F400E9">
        <w:t>through</w:t>
      </w:r>
      <w:proofErr w:type="spellEnd"/>
      <w:r w:rsidRPr="00F400E9">
        <w:t xml:space="preserve"> </w:t>
      </w:r>
      <w:proofErr w:type="spellStart"/>
      <w:r w:rsidRPr="00F400E9">
        <w:t>playful</w:t>
      </w:r>
      <w:proofErr w:type="spellEnd"/>
      <w:r w:rsidRPr="00F400E9">
        <w:t xml:space="preserve"> </w:t>
      </w:r>
      <w:proofErr w:type="spellStart"/>
      <w:r w:rsidRPr="00F400E9">
        <w:t>aesthetics</w:t>
      </w:r>
      <w:proofErr w:type="spellEnd"/>
      <w:r w:rsidRPr="00F400E9">
        <w:t xml:space="preserve"> </w:t>
      </w:r>
      <w:proofErr w:type="spellStart"/>
      <w:r w:rsidRPr="00F400E9">
        <w:t>reminiscent</w:t>
      </w:r>
      <w:proofErr w:type="spellEnd"/>
      <w:r w:rsidRPr="00F400E9">
        <w:t xml:space="preserve"> of comics, </w:t>
      </w:r>
      <w:proofErr w:type="spellStart"/>
      <w:r w:rsidRPr="00F400E9">
        <w:t>relying</w:t>
      </w:r>
      <w:proofErr w:type="spellEnd"/>
      <w:r w:rsidRPr="00F400E9">
        <w:t xml:space="preserve"> on attractive </w:t>
      </w:r>
      <w:proofErr w:type="spellStart"/>
      <w:r w:rsidRPr="00F400E9">
        <w:t>graphic</w:t>
      </w:r>
      <w:proofErr w:type="spellEnd"/>
      <w:r w:rsidRPr="00F400E9">
        <w:t xml:space="preserve"> design and innovative formats, </w:t>
      </w:r>
      <w:proofErr w:type="spellStart"/>
      <w:r w:rsidRPr="00F400E9">
        <w:t>they</w:t>
      </w:r>
      <w:proofErr w:type="spellEnd"/>
      <w:r w:rsidRPr="00F400E9">
        <w:t xml:space="preserve"> have </w:t>
      </w:r>
      <w:proofErr w:type="spellStart"/>
      <w:r w:rsidRPr="00F400E9">
        <w:t>become</w:t>
      </w:r>
      <w:proofErr w:type="spellEnd"/>
      <w:r w:rsidRPr="00F400E9">
        <w:t xml:space="preserve"> </w:t>
      </w:r>
      <w:proofErr w:type="spellStart"/>
      <w:r w:rsidRPr="00F400E9">
        <w:t>collectible</w:t>
      </w:r>
      <w:proofErr w:type="spellEnd"/>
      <w:r w:rsidRPr="00F400E9">
        <w:t xml:space="preserve"> </w:t>
      </w:r>
      <w:proofErr w:type="spellStart"/>
      <w:r w:rsidRPr="00F400E9">
        <w:t>literary</w:t>
      </w:r>
      <w:proofErr w:type="spellEnd"/>
      <w:r w:rsidRPr="00F400E9">
        <w:t xml:space="preserve"> </w:t>
      </w:r>
      <w:proofErr w:type="spellStart"/>
      <w:r w:rsidRPr="00F400E9">
        <w:t>derivative</w:t>
      </w:r>
      <w:proofErr w:type="spellEnd"/>
      <w:r w:rsidRPr="00F400E9">
        <w:t xml:space="preserve"> </w:t>
      </w:r>
      <w:proofErr w:type="spellStart"/>
      <w:r w:rsidRPr="00F400E9">
        <w:t>objects</w:t>
      </w:r>
      <w:proofErr w:type="spellEnd"/>
      <w:r w:rsidRPr="00F400E9">
        <w:t xml:space="preserve"> </w:t>
      </w:r>
      <w:proofErr w:type="spellStart"/>
      <w:r w:rsidRPr="00F400E9">
        <w:t>within</w:t>
      </w:r>
      <w:proofErr w:type="spellEnd"/>
      <w:r w:rsidRPr="00F400E9">
        <w:t xml:space="preserve"> “fan culture” (</w:t>
      </w:r>
      <w:proofErr w:type="spellStart"/>
      <w:r w:rsidRPr="00F400E9">
        <w:rPr>
          <w:i/>
          <w:iCs/>
        </w:rPr>
        <w:t>Literary</w:t>
      </w:r>
      <w:proofErr w:type="spellEnd"/>
      <w:r w:rsidRPr="00F400E9">
        <w:rPr>
          <w:i/>
          <w:iCs/>
        </w:rPr>
        <w:t xml:space="preserve"> </w:t>
      </w:r>
      <w:proofErr w:type="spellStart"/>
      <w:r w:rsidRPr="00F400E9">
        <w:rPr>
          <w:i/>
          <w:iCs/>
        </w:rPr>
        <w:t>Maps</w:t>
      </w:r>
      <w:proofErr w:type="spellEnd"/>
      <w:r w:rsidRPr="00F400E9">
        <w:t xml:space="preserve">, </w:t>
      </w:r>
      <w:proofErr w:type="spellStart"/>
      <w:r w:rsidRPr="00F400E9">
        <w:t>Fantrippers</w:t>
      </w:r>
      <w:proofErr w:type="spellEnd"/>
      <w:r w:rsidRPr="00F400E9">
        <w:t>, etc.).</w:t>
      </w:r>
    </w:p>
    <w:p w14:paraId="2DFF6FCD" w14:textId="77777777" w:rsidR="00F400E9" w:rsidRPr="00F400E9" w:rsidRDefault="00F400E9" w:rsidP="00B85073">
      <w:pPr>
        <w:spacing w:before="100" w:beforeAutospacing="1" w:after="100" w:afterAutospacing="1"/>
        <w:jc w:val="both"/>
      </w:pPr>
      <w:r w:rsidRPr="00F400E9">
        <w:t xml:space="preserve">The </w:t>
      </w:r>
      <w:proofErr w:type="spellStart"/>
      <w:r w:rsidRPr="00F400E9">
        <w:t>press</w:t>
      </w:r>
      <w:proofErr w:type="spellEnd"/>
      <w:r w:rsidRPr="00F400E9">
        <w:t xml:space="preserve">, </w:t>
      </w:r>
      <w:proofErr w:type="spellStart"/>
      <w:r w:rsidRPr="00F400E9">
        <w:t>specialised</w:t>
      </w:r>
      <w:proofErr w:type="spellEnd"/>
      <w:r w:rsidRPr="00F400E9">
        <w:t xml:space="preserve"> and </w:t>
      </w:r>
      <w:proofErr w:type="spellStart"/>
      <w:r w:rsidRPr="00F400E9">
        <w:t>general</w:t>
      </w:r>
      <w:proofErr w:type="spellEnd"/>
      <w:r w:rsidRPr="00F400E9">
        <w:t xml:space="preserve"> </w:t>
      </w:r>
      <w:proofErr w:type="spellStart"/>
      <w:r w:rsidRPr="00F400E9">
        <w:t>publishing</w:t>
      </w:r>
      <w:proofErr w:type="spellEnd"/>
      <w:r w:rsidRPr="00F400E9">
        <w:t xml:space="preserve"> </w:t>
      </w:r>
      <w:proofErr w:type="spellStart"/>
      <w:r w:rsidRPr="00F400E9">
        <w:t>houses</w:t>
      </w:r>
      <w:proofErr w:type="spellEnd"/>
      <w:r w:rsidRPr="00F400E9">
        <w:t xml:space="preserve">, and cultural </w:t>
      </w:r>
      <w:proofErr w:type="spellStart"/>
      <w:r w:rsidRPr="00F400E9">
        <w:t>tourism</w:t>
      </w:r>
      <w:proofErr w:type="spellEnd"/>
      <w:r w:rsidRPr="00F400E9">
        <w:t xml:space="preserve"> stakeholders </w:t>
      </w:r>
      <w:proofErr w:type="spellStart"/>
      <w:r w:rsidRPr="00F400E9">
        <w:t>also</w:t>
      </w:r>
      <w:proofErr w:type="spellEnd"/>
      <w:r w:rsidRPr="00F400E9">
        <w:t xml:space="preserve"> </w:t>
      </w:r>
      <w:proofErr w:type="spellStart"/>
      <w:r w:rsidRPr="00F400E9">
        <w:t>contribute</w:t>
      </w:r>
      <w:proofErr w:type="spellEnd"/>
      <w:r w:rsidRPr="00F400E9">
        <w:t xml:space="preserve"> to </w:t>
      </w:r>
      <w:proofErr w:type="spellStart"/>
      <w:r w:rsidRPr="00F400E9">
        <w:t>this</w:t>
      </w:r>
      <w:proofErr w:type="spellEnd"/>
      <w:r w:rsidRPr="00F400E9">
        <w:t xml:space="preserve"> </w:t>
      </w:r>
      <w:proofErr w:type="spellStart"/>
      <w:r w:rsidRPr="00F400E9">
        <w:t>dynamic</w:t>
      </w:r>
      <w:proofErr w:type="spellEnd"/>
      <w:r w:rsidRPr="00F400E9">
        <w:t xml:space="preserve"> of spatial and </w:t>
      </w:r>
      <w:proofErr w:type="spellStart"/>
      <w:r w:rsidRPr="00F400E9">
        <w:t>graphic</w:t>
      </w:r>
      <w:proofErr w:type="spellEnd"/>
      <w:r w:rsidRPr="00F400E9">
        <w:t xml:space="preserve"> storytelling. </w:t>
      </w:r>
      <w:proofErr w:type="spellStart"/>
      <w:r w:rsidRPr="00F400E9">
        <w:t>While</w:t>
      </w:r>
      <w:proofErr w:type="spellEnd"/>
      <w:r w:rsidRPr="00F400E9">
        <w:t xml:space="preserve"> </w:t>
      </w:r>
      <w:proofErr w:type="spellStart"/>
      <w:r w:rsidRPr="00F400E9">
        <w:t>printed</w:t>
      </w:r>
      <w:proofErr w:type="spellEnd"/>
      <w:r w:rsidRPr="00F400E9">
        <w:t xml:space="preserve"> </w:t>
      </w:r>
      <w:proofErr w:type="spellStart"/>
      <w:r w:rsidRPr="00F400E9">
        <w:t>maps</w:t>
      </w:r>
      <w:proofErr w:type="spellEnd"/>
      <w:r w:rsidRPr="00F400E9">
        <w:t xml:space="preserve"> </w:t>
      </w:r>
      <w:proofErr w:type="spellStart"/>
      <w:r w:rsidRPr="00F400E9">
        <w:t>already</w:t>
      </w:r>
      <w:proofErr w:type="spellEnd"/>
      <w:r w:rsidRPr="00F400E9">
        <w:t xml:space="preserve"> </w:t>
      </w:r>
      <w:proofErr w:type="spellStart"/>
      <w:r w:rsidRPr="00F400E9">
        <w:t>reveal</w:t>
      </w:r>
      <w:proofErr w:type="spellEnd"/>
      <w:r w:rsidRPr="00F400E9">
        <w:t xml:space="preserve"> the </w:t>
      </w:r>
      <w:proofErr w:type="spellStart"/>
      <w:r w:rsidRPr="00F400E9">
        <w:t>enthusiasm</w:t>
      </w:r>
      <w:proofErr w:type="spellEnd"/>
      <w:r w:rsidRPr="00F400E9">
        <w:t xml:space="preserve"> of cultural </w:t>
      </w:r>
      <w:proofErr w:type="spellStart"/>
      <w:r w:rsidRPr="00F400E9">
        <w:t>actors</w:t>
      </w:r>
      <w:proofErr w:type="spellEnd"/>
      <w:r w:rsidRPr="00F400E9">
        <w:t xml:space="preserve"> and audiences for </w:t>
      </w:r>
      <w:proofErr w:type="spellStart"/>
      <w:r w:rsidRPr="00F400E9">
        <w:t>such</w:t>
      </w:r>
      <w:proofErr w:type="spellEnd"/>
      <w:r w:rsidRPr="00F400E9">
        <w:t xml:space="preserve"> </w:t>
      </w:r>
      <w:proofErr w:type="spellStart"/>
      <w:r w:rsidRPr="00F400E9">
        <w:t>representations</w:t>
      </w:r>
      <w:proofErr w:type="spellEnd"/>
      <w:r w:rsidRPr="00F400E9">
        <w:t xml:space="preserve">, digital technologies have </w:t>
      </w:r>
      <w:proofErr w:type="spellStart"/>
      <w:r w:rsidRPr="00F400E9">
        <w:t>further</w:t>
      </w:r>
      <w:proofErr w:type="spellEnd"/>
      <w:r w:rsidRPr="00F400E9">
        <w:t xml:space="preserve"> </w:t>
      </w:r>
      <w:proofErr w:type="spellStart"/>
      <w:r w:rsidRPr="00F400E9">
        <w:t>intensified</w:t>
      </w:r>
      <w:proofErr w:type="spellEnd"/>
      <w:r w:rsidRPr="00F400E9">
        <w:t xml:space="preserve"> the </w:t>
      </w:r>
      <w:proofErr w:type="spellStart"/>
      <w:r w:rsidRPr="00F400E9">
        <w:t>phenomenon</w:t>
      </w:r>
      <w:proofErr w:type="spellEnd"/>
      <w:r w:rsidRPr="00F400E9">
        <w:t xml:space="preserve"> by </w:t>
      </w:r>
      <w:proofErr w:type="spellStart"/>
      <w:r w:rsidRPr="00F400E9">
        <w:t>enabling</w:t>
      </w:r>
      <w:proofErr w:type="spellEnd"/>
      <w:r w:rsidRPr="00F400E9">
        <w:t xml:space="preserve"> new </w:t>
      </w:r>
      <w:proofErr w:type="spellStart"/>
      <w:r w:rsidRPr="00F400E9">
        <w:t>forms</w:t>
      </w:r>
      <w:proofErr w:type="spellEnd"/>
      <w:r w:rsidRPr="00F400E9">
        <w:t xml:space="preserve"> of </w:t>
      </w:r>
      <w:proofErr w:type="spellStart"/>
      <w:r w:rsidRPr="00F400E9">
        <w:t>graphic</w:t>
      </w:r>
      <w:proofErr w:type="spellEnd"/>
      <w:r w:rsidRPr="00F400E9">
        <w:t xml:space="preserve"> exploration, </w:t>
      </w:r>
      <w:proofErr w:type="spellStart"/>
      <w:r w:rsidRPr="00F400E9">
        <w:t>interactivity</w:t>
      </w:r>
      <w:proofErr w:type="spellEnd"/>
      <w:r w:rsidRPr="00F400E9">
        <w:t xml:space="preserve"> and data </w:t>
      </w:r>
      <w:proofErr w:type="spellStart"/>
      <w:r w:rsidRPr="00F400E9">
        <w:t>processing</w:t>
      </w:r>
      <w:proofErr w:type="spellEnd"/>
      <w:r w:rsidRPr="00F400E9">
        <w:t xml:space="preserve">, </w:t>
      </w:r>
      <w:proofErr w:type="spellStart"/>
      <w:r w:rsidRPr="00F400E9">
        <w:t>particularly</w:t>
      </w:r>
      <w:proofErr w:type="spellEnd"/>
      <w:r w:rsidRPr="00F400E9">
        <w:t xml:space="preserve"> </w:t>
      </w:r>
      <w:proofErr w:type="spellStart"/>
      <w:r w:rsidRPr="00F400E9">
        <w:t>through</w:t>
      </w:r>
      <w:proofErr w:type="spellEnd"/>
      <w:r w:rsidRPr="00F400E9">
        <w:t xml:space="preserve"> </w:t>
      </w:r>
      <w:proofErr w:type="spellStart"/>
      <w:r w:rsidRPr="00F400E9">
        <w:t>geolocation</w:t>
      </w:r>
      <w:proofErr w:type="spellEnd"/>
      <w:r w:rsidRPr="00F400E9">
        <w:t>.</w:t>
      </w:r>
    </w:p>
    <w:p w14:paraId="3B70D607" w14:textId="77777777" w:rsidR="00F400E9" w:rsidRPr="00F400E9" w:rsidRDefault="00F400E9" w:rsidP="00B85073">
      <w:pPr>
        <w:spacing w:before="100" w:beforeAutospacing="1" w:after="100" w:afterAutospacing="1"/>
        <w:jc w:val="both"/>
      </w:pPr>
      <w:r w:rsidRPr="00F400E9">
        <w:t xml:space="preserve">The </w:t>
      </w:r>
      <w:proofErr w:type="spellStart"/>
      <w:r w:rsidRPr="00F400E9">
        <w:t>cartography</w:t>
      </w:r>
      <w:proofErr w:type="spellEnd"/>
      <w:r w:rsidRPr="00F400E9">
        <w:t xml:space="preserve"> of “</w:t>
      </w:r>
      <w:proofErr w:type="spellStart"/>
      <w:r w:rsidRPr="00F400E9">
        <w:t>literary</w:t>
      </w:r>
      <w:proofErr w:type="spellEnd"/>
      <w:r w:rsidRPr="00F400E9">
        <w:t xml:space="preserve"> </w:t>
      </w:r>
      <w:proofErr w:type="spellStart"/>
      <w:r w:rsidRPr="00F400E9">
        <w:t>geographies</w:t>
      </w:r>
      <w:proofErr w:type="spellEnd"/>
      <w:r w:rsidRPr="00F400E9">
        <w:t xml:space="preserve">” </w:t>
      </w:r>
      <w:proofErr w:type="spellStart"/>
      <w:r w:rsidRPr="00F400E9">
        <w:t>also</w:t>
      </w:r>
      <w:proofErr w:type="spellEnd"/>
      <w:r w:rsidRPr="00F400E9">
        <w:t xml:space="preserve"> </w:t>
      </w:r>
      <w:proofErr w:type="spellStart"/>
      <w:r w:rsidRPr="00F400E9">
        <w:t>benefits</w:t>
      </w:r>
      <w:proofErr w:type="spellEnd"/>
      <w:r w:rsidRPr="00F400E9">
        <w:t xml:space="preserve"> </w:t>
      </w:r>
      <w:proofErr w:type="spellStart"/>
      <w:r w:rsidRPr="00F400E9">
        <w:t>from</w:t>
      </w:r>
      <w:proofErr w:type="spellEnd"/>
      <w:r w:rsidRPr="00F400E9">
        <w:t xml:space="preserve"> the </w:t>
      </w:r>
      <w:proofErr w:type="spellStart"/>
      <w:r w:rsidRPr="00F400E9">
        <w:t>renewal</w:t>
      </w:r>
      <w:proofErr w:type="spellEnd"/>
      <w:r w:rsidRPr="00F400E9">
        <w:t xml:space="preserve"> of the </w:t>
      </w:r>
      <w:proofErr w:type="spellStart"/>
      <w:r w:rsidRPr="00F400E9">
        <w:t>humanities</w:t>
      </w:r>
      <w:proofErr w:type="spellEnd"/>
      <w:r w:rsidRPr="00F400E9">
        <w:t xml:space="preserve"> and social sciences </w:t>
      </w:r>
      <w:proofErr w:type="spellStart"/>
      <w:r w:rsidRPr="00F400E9">
        <w:t>associated</w:t>
      </w:r>
      <w:proofErr w:type="spellEnd"/>
      <w:r w:rsidRPr="00F400E9">
        <w:t xml:space="preserve"> </w:t>
      </w:r>
      <w:proofErr w:type="spellStart"/>
      <w:r w:rsidRPr="00F400E9">
        <w:t>with</w:t>
      </w:r>
      <w:proofErr w:type="spellEnd"/>
      <w:r w:rsidRPr="00F400E9">
        <w:t xml:space="preserve"> the </w:t>
      </w:r>
      <w:proofErr w:type="spellStart"/>
      <w:r w:rsidRPr="00F400E9">
        <w:rPr>
          <w:i/>
          <w:iCs/>
        </w:rPr>
        <w:t>material</w:t>
      </w:r>
      <w:proofErr w:type="spellEnd"/>
      <w:r w:rsidRPr="00F400E9">
        <w:rPr>
          <w:i/>
          <w:iCs/>
        </w:rPr>
        <w:t xml:space="preserve"> </w:t>
      </w:r>
      <w:proofErr w:type="spellStart"/>
      <w:r w:rsidRPr="00F400E9">
        <w:rPr>
          <w:i/>
          <w:iCs/>
        </w:rPr>
        <w:t>turn</w:t>
      </w:r>
      <w:proofErr w:type="spellEnd"/>
      <w:r w:rsidRPr="00F400E9">
        <w:t xml:space="preserve">, the </w:t>
      </w:r>
      <w:proofErr w:type="spellStart"/>
      <w:r w:rsidRPr="00F400E9">
        <w:rPr>
          <w:i/>
          <w:iCs/>
        </w:rPr>
        <w:t>iconic</w:t>
      </w:r>
      <w:proofErr w:type="spellEnd"/>
      <w:r w:rsidRPr="00F400E9">
        <w:rPr>
          <w:i/>
          <w:iCs/>
        </w:rPr>
        <w:t xml:space="preserve"> </w:t>
      </w:r>
      <w:proofErr w:type="spellStart"/>
      <w:r w:rsidRPr="00F400E9">
        <w:rPr>
          <w:i/>
          <w:iCs/>
        </w:rPr>
        <w:t>turn</w:t>
      </w:r>
      <w:proofErr w:type="spellEnd"/>
      <w:r w:rsidRPr="00F400E9">
        <w:t xml:space="preserve"> and </w:t>
      </w:r>
      <w:proofErr w:type="spellStart"/>
      <w:r w:rsidRPr="00F400E9">
        <w:t>geocriticism</w:t>
      </w:r>
      <w:proofErr w:type="spellEnd"/>
      <w:r w:rsidRPr="00F400E9">
        <w:t xml:space="preserve">, </w:t>
      </w:r>
      <w:proofErr w:type="spellStart"/>
      <w:r w:rsidRPr="00F400E9">
        <w:t>which</w:t>
      </w:r>
      <w:proofErr w:type="spellEnd"/>
      <w:r w:rsidRPr="00F400E9">
        <w:t xml:space="preserve"> have </w:t>
      </w:r>
      <w:proofErr w:type="spellStart"/>
      <w:r w:rsidRPr="00F400E9">
        <w:t>repositioned</w:t>
      </w:r>
      <w:proofErr w:type="spellEnd"/>
      <w:r w:rsidRPr="00F400E9">
        <w:t xml:space="preserve"> </w:t>
      </w:r>
      <w:proofErr w:type="spellStart"/>
      <w:r w:rsidRPr="00F400E9">
        <w:t>objects</w:t>
      </w:r>
      <w:proofErr w:type="spellEnd"/>
      <w:r w:rsidRPr="00F400E9">
        <w:t xml:space="preserve"> and images at the centre of </w:t>
      </w:r>
      <w:proofErr w:type="spellStart"/>
      <w:r w:rsidRPr="00F400E9">
        <w:t>analysis</w:t>
      </w:r>
      <w:proofErr w:type="spellEnd"/>
      <w:r w:rsidRPr="00F400E9">
        <w:t xml:space="preserve">, as </w:t>
      </w:r>
      <w:proofErr w:type="spellStart"/>
      <w:r w:rsidRPr="00F400E9">
        <w:t>well</w:t>
      </w:r>
      <w:proofErr w:type="spellEnd"/>
      <w:r w:rsidRPr="00F400E9">
        <w:t xml:space="preserve"> as </w:t>
      </w:r>
      <w:proofErr w:type="spellStart"/>
      <w:r w:rsidRPr="00F400E9">
        <w:t>from</w:t>
      </w:r>
      <w:proofErr w:type="spellEnd"/>
      <w:r w:rsidRPr="00F400E9">
        <w:t xml:space="preserve"> the </w:t>
      </w:r>
      <w:r w:rsidRPr="00F400E9">
        <w:rPr>
          <w:i/>
          <w:iCs/>
        </w:rPr>
        <w:t xml:space="preserve">spatial </w:t>
      </w:r>
      <w:proofErr w:type="spellStart"/>
      <w:r w:rsidRPr="00F400E9">
        <w:rPr>
          <w:i/>
          <w:iCs/>
        </w:rPr>
        <w:t>turn</w:t>
      </w:r>
      <w:proofErr w:type="spellEnd"/>
      <w:r w:rsidRPr="00F400E9">
        <w:t xml:space="preserve">, </w:t>
      </w:r>
      <w:proofErr w:type="spellStart"/>
      <w:r w:rsidRPr="00F400E9">
        <w:t>which</w:t>
      </w:r>
      <w:proofErr w:type="spellEnd"/>
      <w:r w:rsidRPr="00F400E9">
        <w:t xml:space="preserve"> has made </w:t>
      </w:r>
      <w:proofErr w:type="spellStart"/>
      <w:r w:rsidRPr="00F400E9">
        <w:t>environment</w:t>
      </w:r>
      <w:proofErr w:type="spellEnd"/>
      <w:r w:rsidRPr="00F400E9">
        <w:t xml:space="preserve">, </w:t>
      </w:r>
      <w:proofErr w:type="spellStart"/>
      <w:r w:rsidRPr="00F400E9">
        <w:t>territory</w:t>
      </w:r>
      <w:proofErr w:type="spellEnd"/>
      <w:r w:rsidRPr="00F400E9">
        <w:t xml:space="preserve"> and </w:t>
      </w:r>
      <w:proofErr w:type="spellStart"/>
      <w:r w:rsidRPr="00F400E9">
        <w:t>landscape</w:t>
      </w:r>
      <w:proofErr w:type="spellEnd"/>
      <w:r w:rsidRPr="00F400E9">
        <w:t xml:space="preserve"> key </w:t>
      </w:r>
      <w:proofErr w:type="spellStart"/>
      <w:r w:rsidRPr="00F400E9">
        <w:t>categories</w:t>
      </w:r>
      <w:proofErr w:type="spellEnd"/>
      <w:r w:rsidRPr="00F400E9">
        <w:t xml:space="preserve"> of </w:t>
      </w:r>
      <w:proofErr w:type="spellStart"/>
      <w:r w:rsidRPr="00F400E9">
        <w:t>inquiry</w:t>
      </w:r>
      <w:proofErr w:type="spellEnd"/>
      <w:r w:rsidRPr="00F400E9">
        <w:t xml:space="preserve">. </w:t>
      </w:r>
      <w:proofErr w:type="spellStart"/>
      <w:r w:rsidRPr="00F400E9">
        <w:t>These</w:t>
      </w:r>
      <w:proofErr w:type="spellEnd"/>
      <w:r w:rsidRPr="00F400E9">
        <w:t xml:space="preserve"> transformations are </w:t>
      </w:r>
      <w:proofErr w:type="spellStart"/>
      <w:r w:rsidRPr="00F400E9">
        <w:t>accompanied</w:t>
      </w:r>
      <w:proofErr w:type="spellEnd"/>
      <w:r w:rsidRPr="00F400E9">
        <w:t xml:space="preserve"> by new </w:t>
      </w:r>
      <w:proofErr w:type="spellStart"/>
      <w:r w:rsidRPr="00F400E9">
        <w:t>forms</w:t>
      </w:r>
      <w:proofErr w:type="spellEnd"/>
      <w:r w:rsidRPr="00F400E9">
        <w:t xml:space="preserve"> of cultural and </w:t>
      </w:r>
      <w:proofErr w:type="spellStart"/>
      <w:r w:rsidRPr="00F400E9">
        <w:t>economic</w:t>
      </w:r>
      <w:proofErr w:type="spellEnd"/>
      <w:r w:rsidRPr="00F400E9">
        <w:t xml:space="preserve"> valorisation of </w:t>
      </w:r>
      <w:proofErr w:type="spellStart"/>
      <w:r w:rsidRPr="00F400E9">
        <w:t>territories</w:t>
      </w:r>
      <w:proofErr w:type="spellEnd"/>
      <w:r w:rsidRPr="00F400E9">
        <w:t xml:space="preserve"> </w:t>
      </w:r>
      <w:proofErr w:type="spellStart"/>
      <w:r w:rsidRPr="00F400E9">
        <w:t>through</w:t>
      </w:r>
      <w:proofErr w:type="spellEnd"/>
      <w:r w:rsidRPr="00F400E9">
        <w:t xml:space="preserve"> </w:t>
      </w:r>
      <w:proofErr w:type="spellStart"/>
      <w:r w:rsidRPr="00F400E9">
        <w:t>literary</w:t>
      </w:r>
      <w:proofErr w:type="spellEnd"/>
      <w:r w:rsidRPr="00F400E9">
        <w:t xml:space="preserve"> tours, </w:t>
      </w:r>
      <w:proofErr w:type="spellStart"/>
      <w:r w:rsidRPr="00F400E9">
        <w:t>guided</w:t>
      </w:r>
      <w:proofErr w:type="spellEnd"/>
      <w:r w:rsidRPr="00F400E9">
        <w:t xml:space="preserve"> </w:t>
      </w:r>
      <w:proofErr w:type="spellStart"/>
      <w:r w:rsidRPr="00F400E9">
        <w:t>visits</w:t>
      </w:r>
      <w:proofErr w:type="spellEnd"/>
      <w:r w:rsidRPr="00F400E9">
        <w:t xml:space="preserve"> and </w:t>
      </w:r>
      <w:proofErr w:type="spellStart"/>
      <w:r w:rsidRPr="00F400E9">
        <w:t>interpretative</w:t>
      </w:r>
      <w:proofErr w:type="spellEnd"/>
      <w:r w:rsidRPr="00F400E9">
        <w:t xml:space="preserve"> </w:t>
      </w:r>
      <w:proofErr w:type="spellStart"/>
      <w:r w:rsidRPr="00F400E9">
        <w:t>itineraries</w:t>
      </w:r>
      <w:proofErr w:type="spellEnd"/>
      <w:r w:rsidRPr="00F400E9">
        <w:t>.</w:t>
      </w:r>
    </w:p>
    <w:p w14:paraId="72CF9A1D" w14:textId="77777777" w:rsidR="00F400E9" w:rsidRPr="00F400E9" w:rsidRDefault="00F400E9" w:rsidP="00B85073">
      <w:pPr>
        <w:spacing w:before="100" w:beforeAutospacing="1" w:after="100" w:afterAutospacing="1"/>
        <w:jc w:val="both"/>
      </w:pPr>
      <w:proofErr w:type="spellStart"/>
      <w:r w:rsidRPr="00F400E9">
        <w:t>Unlike</w:t>
      </w:r>
      <w:proofErr w:type="spellEnd"/>
      <w:r w:rsidRPr="00F400E9">
        <w:t xml:space="preserve"> the </w:t>
      </w:r>
      <w:proofErr w:type="spellStart"/>
      <w:r w:rsidRPr="00F400E9">
        <w:t>Anglo-American</w:t>
      </w:r>
      <w:proofErr w:type="spellEnd"/>
      <w:r w:rsidRPr="00F400E9">
        <w:t xml:space="preserve"> cultural and </w:t>
      </w:r>
      <w:proofErr w:type="spellStart"/>
      <w:r w:rsidRPr="00F400E9">
        <w:t>linguistic</w:t>
      </w:r>
      <w:proofErr w:type="spellEnd"/>
      <w:r w:rsidRPr="00F400E9">
        <w:t xml:space="preserve"> </w:t>
      </w:r>
      <w:proofErr w:type="spellStart"/>
      <w:r w:rsidRPr="00F400E9">
        <w:t>sphere</w:t>
      </w:r>
      <w:proofErr w:type="spellEnd"/>
      <w:r w:rsidRPr="00F400E9">
        <w:t xml:space="preserve">, </w:t>
      </w:r>
      <w:proofErr w:type="spellStart"/>
      <w:r w:rsidRPr="00F400E9">
        <w:t>characterised</w:t>
      </w:r>
      <w:proofErr w:type="spellEnd"/>
      <w:r w:rsidRPr="00F400E9">
        <w:t xml:space="preserve"> by a </w:t>
      </w:r>
      <w:proofErr w:type="spellStart"/>
      <w:r w:rsidRPr="00F400E9">
        <w:t>strong</w:t>
      </w:r>
      <w:proofErr w:type="spellEnd"/>
      <w:r w:rsidRPr="00F400E9">
        <w:t xml:space="preserve"> </w:t>
      </w:r>
      <w:proofErr w:type="spellStart"/>
      <w:r w:rsidRPr="00F400E9">
        <w:t>cartographic</w:t>
      </w:r>
      <w:proofErr w:type="spellEnd"/>
      <w:r w:rsidRPr="00F400E9">
        <w:t xml:space="preserve"> orientation and </w:t>
      </w:r>
      <w:proofErr w:type="spellStart"/>
      <w:r w:rsidRPr="00F400E9">
        <w:t>pioneering</w:t>
      </w:r>
      <w:proofErr w:type="spellEnd"/>
      <w:r w:rsidRPr="00F400E9">
        <w:t xml:space="preserve"> </w:t>
      </w:r>
      <w:proofErr w:type="spellStart"/>
      <w:r w:rsidRPr="00F400E9">
        <w:t>work</w:t>
      </w:r>
      <w:proofErr w:type="spellEnd"/>
      <w:r w:rsidRPr="00F400E9">
        <w:t xml:space="preserve"> in the </w:t>
      </w:r>
      <w:proofErr w:type="spellStart"/>
      <w:r w:rsidRPr="00F400E9">
        <w:t>study</w:t>
      </w:r>
      <w:proofErr w:type="spellEnd"/>
      <w:r w:rsidRPr="00F400E9">
        <w:t xml:space="preserve"> and promotion of </w:t>
      </w:r>
      <w:proofErr w:type="spellStart"/>
      <w:r w:rsidRPr="00F400E9">
        <w:t>fictional</w:t>
      </w:r>
      <w:proofErr w:type="spellEnd"/>
      <w:r w:rsidRPr="00F400E9">
        <w:t xml:space="preserve"> </w:t>
      </w:r>
      <w:proofErr w:type="spellStart"/>
      <w:r w:rsidRPr="00F400E9">
        <w:t>geographies</w:t>
      </w:r>
      <w:proofErr w:type="spellEnd"/>
      <w:r w:rsidRPr="00F400E9">
        <w:t xml:space="preserve"> — </w:t>
      </w:r>
      <w:proofErr w:type="spellStart"/>
      <w:r w:rsidRPr="00F400E9">
        <w:t>including</w:t>
      </w:r>
      <w:proofErr w:type="spellEnd"/>
      <w:r w:rsidRPr="00F400E9">
        <w:t xml:space="preserve"> </w:t>
      </w:r>
      <w:proofErr w:type="spellStart"/>
      <w:r w:rsidRPr="00F400E9">
        <w:t>those</w:t>
      </w:r>
      <w:proofErr w:type="spellEnd"/>
      <w:r w:rsidRPr="00F400E9">
        <w:t xml:space="preserve"> of French and Francophone </w:t>
      </w:r>
      <w:proofErr w:type="spellStart"/>
      <w:r w:rsidRPr="00F400E9">
        <w:t>authors</w:t>
      </w:r>
      <w:proofErr w:type="spellEnd"/>
      <w:r w:rsidRPr="00F400E9">
        <w:t xml:space="preserve">, Balzac </w:t>
      </w:r>
      <w:proofErr w:type="spellStart"/>
      <w:r w:rsidRPr="00F400E9">
        <w:t>above</w:t>
      </w:r>
      <w:proofErr w:type="spellEnd"/>
      <w:r w:rsidRPr="00F400E9">
        <w:t xml:space="preserve"> all — or the </w:t>
      </w:r>
      <w:proofErr w:type="spellStart"/>
      <w:r w:rsidRPr="00F400E9">
        <w:t>Spanish</w:t>
      </w:r>
      <w:proofErr w:type="spellEnd"/>
      <w:r w:rsidRPr="00F400E9">
        <w:t xml:space="preserve"> </w:t>
      </w:r>
      <w:proofErr w:type="spellStart"/>
      <w:r w:rsidRPr="00F400E9">
        <w:t>research</w:t>
      </w:r>
      <w:proofErr w:type="spellEnd"/>
      <w:r w:rsidRPr="00F400E9">
        <w:t xml:space="preserve"> group GEOLIT, </w:t>
      </w:r>
      <w:proofErr w:type="spellStart"/>
      <w:r w:rsidRPr="00F400E9">
        <w:t>which</w:t>
      </w:r>
      <w:proofErr w:type="spellEnd"/>
      <w:r w:rsidRPr="00F400E9">
        <w:t xml:space="preserve"> </w:t>
      </w:r>
      <w:proofErr w:type="spellStart"/>
      <w:r w:rsidRPr="00F400E9">
        <w:t>integrates</w:t>
      </w:r>
      <w:proofErr w:type="spellEnd"/>
      <w:r w:rsidRPr="00F400E9">
        <w:t xml:space="preserve"> </w:t>
      </w:r>
      <w:proofErr w:type="spellStart"/>
      <w:r w:rsidRPr="00F400E9">
        <w:t>fictional</w:t>
      </w:r>
      <w:proofErr w:type="spellEnd"/>
      <w:r w:rsidRPr="00F400E9">
        <w:t xml:space="preserve"> </w:t>
      </w:r>
      <w:proofErr w:type="spellStart"/>
      <w:r w:rsidRPr="00F400E9">
        <w:t>spaces</w:t>
      </w:r>
      <w:proofErr w:type="spellEnd"/>
      <w:r w:rsidRPr="00F400E9">
        <w:t xml:space="preserve"> </w:t>
      </w:r>
      <w:proofErr w:type="spellStart"/>
      <w:r w:rsidRPr="00F400E9">
        <w:t>into</w:t>
      </w:r>
      <w:proofErr w:type="spellEnd"/>
      <w:r w:rsidRPr="00F400E9">
        <w:t xml:space="preserve"> </w:t>
      </w:r>
      <w:proofErr w:type="spellStart"/>
      <w:r w:rsidRPr="00F400E9">
        <w:t>literary</w:t>
      </w:r>
      <w:proofErr w:type="spellEnd"/>
      <w:r w:rsidRPr="00F400E9">
        <w:t xml:space="preserve"> </w:t>
      </w:r>
      <w:proofErr w:type="spellStart"/>
      <w:r w:rsidRPr="00F400E9">
        <w:t>geographies</w:t>
      </w:r>
      <w:proofErr w:type="spellEnd"/>
      <w:r w:rsidRPr="00F400E9">
        <w:t xml:space="preserve">, </w:t>
      </w:r>
      <w:proofErr w:type="spellStart"/>
      <w:r w:rsidRPr="00F400E9">
        <w:t>most</w:t>
      </w:r>
      <w:proofErr w:type="spellEnd"/>
      <w:r w:rsidRPr="00F400E9">
        <w:t xml:space="preserve"> Francophone </w:t>
      </w:r>
      <w:proofErr w:type="spellStart"/>
      <w:r w:rsidRPr="00F400E9">
        <w:t>research</w:t>
      </w:r>
      <w:proofErr w:type="spellEnd"/>
      <w:r w:rsidRPr="00F400E9">
        <w:t xml:space="preserve"> on </w:t>
      </w:r>
      <w:proofErr w:type="spellStart"/>
      <w:r w:rsidRPr="00F400E9">
        <w:t>literary</w:t>
      </w:r>
      <w:proofErr w:type="spellEnd"/>
      <w:r w:rsidRPr="00F400E9">
        <w:t xml:space="preserve"> places, in </w:t>
      </w:r>
      <w:proofErr w:type="spellStart"/>
      <w:r w:rsidRPr="00F400E9">
        <w:t>history</w:t>
      </w:r>
      <w:proofErr w:type="spellEnd"/>
      <w:r w:rsidRPr="00F400E9">
        <w:t xml:space="preserve">, </w:t>
      </w:r>
      <w:proofErr w:type="spellStart"/>
      <w:r w:rsidRPr="00F400E9">
        <w:t>literary</w:t>
      </w:r>
      <w:proofErr w:type="spellEnd"/>
      <w:r w:rsidRPr="00F400E9">
        <w:t xml:space="preserve"> </w:t>
      </w:r>
      <w:proofErr w:type="spellStart"/>
      <w:r w:rsidRPr="00F400E9">
        <w:t>studies</w:t>
      </w:r>
      <w:proofErr w:type="spellEnd"/>
      <w:r w:rsidRPr="00F400E9">
        <w:t xml:space="preserve"> and information and </w:t>
      </w:r>
      <w:r w:rsidRPr="00F400E9">
        <w:lastRenderedPageBreak/>
        <w:t xml:space="preserve">communication sciences, has </w:t>
      </w:r>
      <w:proofErr w:type="spellStart"/>
      <w:r w:rsidRPr="00F400E9">
        <w:t>traditionally</w:t>
      </w:r>
      <w:proofErr w:type="spellEnd"/>
      <w:r w:rsidRPr="00F400E9">
        <w:t xml:space="preserve"> </w:t>
      </w:r>
      <w:proofErr w:type="spellStart"/>
      <w:r w:rsidRPr="00F400E9">
        <w:t>focused</w:t>
      </w:r>
      <w:proofErr w:type="spellEnd"/>
      <w:r w:rsidRPr="00F400E9">
        <w:t xml:space="preserve"> on </w:t>
      </w:r>
      <w:proofErr w:type="spellStart"/>
      <w:r w:rsidRPr="00F400E9">
        <w:t>authors</w:t>
      </w:r>
      <w:proofErr w:type="spellEnd"/>
      <w:r w:rsidRPr="00F400E9">
        <w:t xml:space="preserve">’ places and on </w:t>
      </w:r>
      <w:proofErr w:type="spellStart"/>
      <w:r w:rsidRPr="00F400E9">
        <w:t>specific</w:t>
      </w:r>
      <w:proofErr w:type="spellEnd"/>
      <w:r w:rsidRPr="00F400E9">
        <w:t xml:space="preserve"> media </w:t>
      </w:r>
      <w:proofErr w:type="spellStart"/>
      <w:r w:rsidRPr="00F400E9">
        <w:t>forms</w:t>
      </w:r>
      <w:proofErr w:type="spellEnd"/>
      <w:r w:rsidRPr="00F400E9">
        <w:t xml:space="preserve"> (</w:t>
      </w:r>
      <w:proofErr w:type="spellStart"/>
      <w:r w:rsidRPr="00F400E9">
        <w:t>museums</w:t>
      </w:r>
      <w:proofErr w:type="spellEnd"/>
      <w:r w:rsidRPr="00F400E9">
        <w:t xml:space="preserve">, monuments, digital </w:t>
      </w:r>
      <w:proofErr w:type="spellStart"/>
      <w:r w:rsidRPr="00F400E9">
        <w:t>mediation</w:t>
      </w:r>
      <w:proofErr w:type="spellEnd"/>
      <w:r w:rsidRPr="00F400E9">
        <w:t xml:space="preserve">) </w:t>
      </w:r>
      <w:proofErr w:type="spellStart"/>
      <w:r w:rsidRPr="00F400E9">
        <w:t>from</w:t>
      </w:r>
      <w:proofErr w:type="spellEnd"/>
      <w:r w:rsidRPr="00F400E9">
        <w:t xml:space="preserve"> a more </w:t>
      </w:r>
      <w:proofErr w:type="spellStart"/>
      <w:r w:rsidRPr="00F400E9">
        <w:t>heritage-oriented</w:t>
      </w:r>
      <w:proofErr w:type="spellEnd"/>
      <w:r w:rsidRPr="00F400E9">
        <w:t xml:space="preserve"> </w:t>
      </w:r>
      <w:proofErr w:type="spellStart"/>
      <w:r w:rsidRPr="00F400E9">
        <w:t>than</w:t>
      </w:r>
      <w:proofErr w:type="spellEnd"/>
      <w:r w:rsidRPr="00F400E9">
        <w:t xml:space="preserve"> </w:t>
      </w:r>
      <w:proofErr w:type="spellStart"/>
      <w:r w:rsidRPr="00F400E9">
        <w:t>tourism-oriented</w:t>
      </w:r>
      <w:proofErr w:type="spellEnd"/>
      <w:r w:rsidRPr="00F400E9">
        <w:t xml:space="preserve"> perspective, </w:t>
      </w:r>
      <w:proofErr w:type="spellStart"/>
      <w:r w:rsidRPr="00F400E9">
        <w:t>with</w:t>
      </w:r>
      <w:proofErr w:type="spellEnd"/>
      <w:r w:rsidRPr="00F400E9">
        <w:t xml:space="preserve"> Bertrand </w:t>
      </w:r>
      <w:proofErr w:type="spellStart"/>
      <w:r w:rsidRPr="00F400E9">
        <w:t>Westphal’s</w:t>
      </w:r>
      <w:proofErr w:type="spellEnd"/>
      <w:r w:rsidRPr="00F400E9">
        <w:t xml:space="preserve"> </w:t>
      </w:r>
      <w:proofErr w:type="spellStart"/>
      <w:r w:rsidRPr="00F400E9">
        <w:t>work</w:t>
      </w:r>
      <w:proofErr w:type="spellEnd"/>
      <w:r w:rsidRPr="00F400E9">
        <w:t xml:space="preserve"> as a notable exception, </w:t>
      </w:r>
      <w:proofErr w:type="spellStart"/>
      <w:r w:rsidRPr="00F400E9">
        <w:t>particularly</w:t>
      </w:r>
      <w:proofErr w:type="spellEnd"/>
      <w:r w:rsidRPr="00F400E9">
        <w:t xml:space="preserve"> </w:t>
      </w:r>
      <w:proofErr w:type="spellStart"/>
      <w:r w:rsidRPr="00F400E9">
        <w:t>through</w:t>
      </w:r>
      <w:proofErr w:type="spellEnd"/>
      <w:r w:rsidRPr="00F400E9">
        <w:t xml:space="preserve"> the </w:t>
      </w:r>
      <w:proofErr w:type="spellStart"/>
      <w:r w:rsidRPr="00F400E9">
        <w:t>development</w:t>
      </w:r>
      <w:proofErr w:type="spellEnd"/>
      <w:r w:rsidRPr="00F400E9">
        <w:t xml:space="preserve"> of </w:t>
      </w:r>
      <w:proofErr w:type="spellStart"/>
      <w:r w:rsidRPr="00F400E9">
        <w:t>geocriticism</w:t>
      </w:r>
      <w:proofErr w:type="spellEnd"/>
      <w:r w:rsidRPr="00F400E9">
        <w:t>.</w:t>
      </w:r>
    </w:p>
    <w:p w14:paraId="1AC08337" w14:textId="77777777" w:rsidR="00F400E9" w:rsidRPr="00B85073" w:rsidRDefault="00F400E9" w:rsidP="00B85073">
      <w:pPr>
        <w:pStyle w:val="pdq2pgselectionanchorcontainer"/>
        <w:jc w:val="both"/>
      </w:pPr>
      <w:r w:rsidRPr="00B85073">
        <w:t xml:space="preserve">In </w:t>
      </w:r>
      <w:proofErr w:type="spellStart"/>
      <w:r w:rsidRPr="00B85073">
        <w:t>this</w:t>
      </w:r>
      <w:proofErr w:type="spellEnd"/>
      <w:r w:rsidRPr="00B85073">
        <w:t xml:space="preserve"> respect, action </w:t>
      </w:r>
      <w:proofErr w:type="spellStart"/>
      <w:r w:rsidRPr="00B85073">
        <w:t>research</w:t>
      </w:r>
      <w:proofErr w:type="spellEnd"/>
      <w:r w:rsidRPr="00B85073">
        <w:t xml:space="preserve"> </w:t>
      </w:r>
      <w:proofErr w:type="spellStart"/>
      <w:r w:rsidRPr="00B85073">
        <w:t>projects</w:t>
      </w:r>
      <w:proofErr w:type="spellEnd"/>
      <w:r w:rsidRPr="00B85073">
        <w:t xml:space="preserve"> and </w:t>
      </w:r>
      <w:proofErr w:type="spellStart"/>
      <w:r w:rsidRPr="00B85073">
        <w:t>literary</w:t>
      </w:r>
      <w:proofErr w:type="spellEnd"/>
      <w:r w:rsidRPr="00B85073">
        <w:t xml:space="preserve"> </w:t>
      </w:r>
      <w:proofErr w:type="spellStart"/>
      <w:r w:rsidRPr="00B85073">
        <w:t>tourist</w:t>
      </w:r>
      <w:proofErr w:type="spellEnd"/>
      <w:r w:rsidRPr="00B85073">
        <w:t xml:space="preserve"> guides </w:t>
      </w:r>
      <w:proofErr w:type="spellStart"/>
      <w:r w:rsidRPr="00B85073">
        <w:t>involving</w:t>
      </w:r>
      <w:proofErr w:type="spellEnd"/>
      <w:r w:rsidRPr="00B85073">
        <w:t xml:space="preserve"> </w:t>
      </w:r>
      <w:proofErr w:type="spellStart"/>
      <w:r w:rsidRPr="00B85073">
        <w:t>academics</w:t>
      </w:r>
      <w:proofErr w:type="spellEnd"/>
      <w:r w:rsidRPr="00B85073">
        <w:t xml:space="preserve"> mark a </w:t>
      </w:r>
      <w:proofErr w:type="spellStart"/>
      <w:r w:rsidRPr="00B85073">
        <w:t>significant</w:t>
      </w:r>
      <w:proofErr w:type="spellEnd"/>
      <w:r w:rsidRPr="00B85073">
        <w:t xml:space="preserve"> </w:t>
      </w:r>
      <w:proofErr w:type="spellStart"/>
      <w:r w:rsidRPr="00B85073">
        <w:t>turning</w:t>
      </w:r>
      <w:proofErr w:type="spellEnd"/>
      <w:r w:rsidRPr="00B85073">
        <w:t xml:space="preserve"> point in Francophone </w:t>
      </w:r>
      <w:proofErr w:type="spellStart"/>
      <w:r w:rsidRPr="00B85073">
        <w:t>studies</w:t>
      </w:r>
      <w:proofErr w:type="spellEnd"/>
      <w:r w:rsidRPr="00B85073">
        <w:t xml:space="preserve">, </w:t>
      </w:r>
      <w:proofErr w:type="spellStart"/>
      <w:r w:rsidRPr="00B85073">
        <w:t>whether</w:t>
      </w:r>
      <w:proofErr w:type="spellEnd"/>
      <w:r w:rsidRPr="00B85073">
        <w:t xml:space="preserve"> </w:t>
      </w:r>
      <w:proofErr w:type="spellStart"/>
      <w:r w:rsidRPr="00B85073">
        <w:t>monographic</w:t>
      </w:r>
      <w:proofErr w:type="spellEnd"/>
      <w:r w:rsidRPr="00B85073">
        <w:t xml:space="preserve"> or </w:t>
      </w:r>
      <w:proofErr w:type="spellStart"/>
      <w:proofErr w:type="gramStart"/>
      <w:r w:rsidRPr="00B85073">
        <w:t>regional</w:t>
      </w:r>
      <w:proofErr w:type="spellEnd"/>
      <w:r w:rsidRPr="00B85073">
        <w:t>:</w:t>
      </w:r>
      <w:proofErr w:type="gramEnd"/>
      <w:r w:rsidRPr="00B85073">
        <w:t xml:space="preserve"> </w:t>
      </w:r>
      <w:proofErr w:type="spellStart"/>
      <w:r w:rsidRPr="00B85073">
        <w:t>these</w:t>
      </w:r>
      <w:proofErr w:type="spellEnd"/>
      <w:r w:rsidRPr="00B85073">
        <w:t xml:space="preserve"> initiatives </w:t>
      </w:r>
      <w:proofErr w:type="spellStart"/>
      <w:r w:rsidRPr="00B85073">
        <w:t>increasingly</w:t>
      </w:r>
      <w:proofErr w:type="spellEnd"/>
      <w:r w:rsidRPr="00B85073">
        <w:t xml:space="preserve"> </w:t>
      </w:r>
      <w:proofErr w:type="spellStart"/>
      <w:r w:rsidRPr="00B85073">
        <w:t>integrate</w:t>
      </w:r>
      <w:proofErr w:type="spellEnd"/>
      <w:r w:rsidRPr="00B85073">
        <w:t xml:space="preserve"> </w:t>
      </w:r>
      <w:proofErr w:type="spellStart"/>
      <w:r w:rsidRPr="00B85073">
        <w:t>fictional</w:t>
      </w:r>
      <w:proofErr w:type="spellEnd"/>
      <w:r w:rsidRPr="00B85073">
        <w:t xml:space="preserve"> </w:t>
      </w:r>
      <w:proofErr w:type="spellStart"/>
      <w:r w:rsidRPr="00B85073">
        <w:t>geographies</w:t>
      </w:r>
      <w:proofErr w:type="spellEnd"/>
      <w:r w:rsidRPr="00B85073">
        <w:t xml:space="preserve"> </w:t>
      </w:r>
      <w:proofErr w:type="spellStart"/>
      <w:r w:rsidRPr="00B85073">
        <w:t>into</w:t>
      </w:r>
      <w:proofErr w:type="spellEnd"/>
      <w:r w:rsidRPr="00B85073">
        <w:t xml:space="preserve"> </w:t>
      </w:r>
      <w:proofErr w:type="spellStart"/>
      <w:r w:rsidRPr="00B85073">
        <w:t>their</w:t>
      </w:r>
      <w:proofErr w:type="spellEnd"/>
      <w:r w:rsidRPr="00B85073">
        <w:t xml:space="preserve"> </w:t>
      </w:r>
      <w:proofErr w:type="spellStart"/>
      <w:r w:rsidRPr="00B85073">
        <w:t>frameworks</w:t>
      </w:r>
      <w:proofErr w:type="spellEnd"/>
      <w:r w:rsidRPr="00B85073">
        <w:t xml:space="preserve">, or </w:t>
      </w:r>
      <w:proofErr w:type="spellStart"/>
      <w:r w:rsidRPr="00B85073">
        <w:t>even</w:t>
      </w:r>
      <w:proofErr w:type="spellEnd"/>
      <w:r w:rsidRPr="00B85073">
        <w:t xml:space="preserve"> </w:t>
      </w:r>
      <w:proofErr w:type="spellStart"/>
      <w:r w:rsidRPr="00B85073">
        <w:t>make</w:t>
      </w:r>
      <w:proofErr w:type="spellEnd"/>
      <w:r w:rsidRPr="00B85073">
        <w:t xml:space="preserve"> </w:t>
      </w:r>
      <w:proofErr w:type="spellStart"/>
      <w:r w:rsidRPr="00B85073">
        <w:t>them</w:t>
      </w:r>
      <w:proofErr w:type="spellEnd"/>
      <w:r w:rsidRPr="00B85073">
        <w:t xml:space="preserve"> </w:t>
      </w:r>
      <w:proofErr w:type="spellStart"/>
      <w:r w:rsidRPr="00B85073">
        <w:t>their</w:t>
      </w:r>
      <w:proofErr w:type="spellEnd"/>
      <w:r w:rsidRPr="00B85073">
        <w:t xml:space="preserve"> </w:t>
      </w:r>
      <w:proofErr w:type="spellStart"/>
      <w:r w:rsidRPr="00B85073">
        <w:t>primary</w:t>
      </w:r>
      <w:proofErr w:type="spellEnd"/>
      <w:r w:rsidRPr="00B85073">
        <w:t xml:space="preserve"> </w:t>
      </w:r>
      <w:proofErr w:type="spellStart"/>
      <w:r w:rsidRPr="00B85073">
        <w:t>object</w:t>
      </w:r>
      <w:proofErr w:type="spellEnd"/>
      <w:r w:rsidRPr="00B85073">
        <w:t xml:space="preserve"> of investigation </w:t>
      </w:r>
      <w:proofErr w:type="spellStart"/>
      <w:r w:rsidRPr="00B85073">
        <w:t>through</w:t>
      </w:r>
      <w:proofErr w:type="spellEnd"/>
      <w:r w:rsidRPr="00B85073">
        <w:t xml:space="preserve"> the </w:t>
      </w:r>
      <w:proofErr w:type="spellStart"/>
      <w:r w:rsidRPr="00B85073">
        <w:t>lens</w:t>
      </w:r>
      <w:proofErr w:type="spellEnd"/>
      <w:r w:rsidRPr="00B85073">
        <w:t xml:space="preserve"> of </w:t>
      </w:r>
      <w:proofErr w:type="spellStart"/>
      <w:r w:rsidRPr="00B85073">
        <w:t>characters</w:t>
      </w:r>
      <w:proofErr w:type="spellEnd"/>
      <w:r w:rsidRPr="00B85073">
        <w:t>’ “</w:t>
      </w:r>
      <w:proofErr w:type="spellStart"/>
      <w:r w:rsidRPr="00B85073">
        <w:t>itineraries</w:t>
      </w:r>
      <w:proofErr w:type="spellEnd"/>
      <w:r w:rsidRPr="00B85073">
        <w:t xml:space="preserve">”. </w:t>
      </w:r>
      <w:proofErr w:type="spellStart"/>
      <w:r w:rsidRPr="00B85073">
        <w:t>From</w:t>
      </w:r>
      <w:proofErr w:type="spellEnd"/>
      <w:r w:rsidRPr="00B85073">
        <w:t xml:space="preserve"> </w:t>
      </w:r>
      <w:proofErr w:type="spellStart"/>
      <w:r w:rsidRPr="00B85073">
        <w:t>this</w:t>
      </w:r>
      <w:proofErr w:type="spellEnd"/>
      <w:r w:rsidRPr="00B85073">
        <w:t xml:space="preserve"> perspective, </w:t>
      </w:r>
      <w:proofErr w:type="spellStart"/>
      <w:r w:rsidRPr="00B85073">
        <w:t>cartography</w:t>
      </w:r>
      <w:proofErr w:type="spellEnd"/>
      <w:r w:rsidRPr="00B85073">
        <w:t xml:space="preserve"> </w:t>
      </w:r>
      <w:proofErr w:type="spellStart"/>
      <w:r w:rsidRPr="00B85073">
        <w:t>constitutes</w:t>
      </w:r>
      <w:proofErr w:type="spellEnd"/>
      <w:r w:rsidRPr="00B85073">
        <w:t xml:space="preserve"> </w:t>
      </w:r>
      <w:proofErr w:type="spellStart"/>
      <w:r w:rsidRPr="00B85073">
        <w:t>both</w:t>
      </w:r>
      <w:proofErr w:type="spellEnd"/>
      <w:r w:rsidRPr="00B85073">
        <w:t xml:space="preserve"> a central </w:t>
      </w:r>
      <w:proofErr w:type="spellStart"/>
      <w:r w:rsidRPr="00B85073">
        <w:t>epistemological</w:t>
      </w:r>
      <w:proofErr w:type="spellEnd"/>
      <w:r w:rsidRPr="00B85073">
        <w:t xml:space="preserve"> </w:t>
      </w:r>
      <w:proofErr w:type="spellStart"/>
      <w:r w:rsidRPr="00B85073">
        <w:t>field</w:t>
      </w:r>
      <w:proofErr w:type="spellEnd"/>
      <w:r w:rsidRPr="00B85073">
        <w:t xml:space="preserve"> of </w:t>
      </w:r>
      <w:proofErr w:type="spellStart"/>
      <w:r w:rsidRPr="00B85073">
        <w:t>inquiry</w:t>
      </w:r>
      <w:proofErr w:type="spellEnd"/>
      <w:r w:rsidRPr="00B85073">
        <w:t xml:space="preserve"> and a </w:t>
      </w:r>
      <w:proofErr w:type="spellStart"/>
      <w:r w:rsidRPr="00B85073">
        <w:t>significant</w:t>
      </w:r>
      <w:proofErr w:type="spellEnd"/>
      <w:r w:rsidRPr="00B85073">
        <w:t xml:space="preserve"> </w:t>
      </w:r>
      <w:proofErr w:type="spellStart"/>
      <w:r w:rsidRPr="00B85073">
        <w:t>tool</w:t>
      </w:r>
      <w:proofErr w:type="spellEnd"/>
      <w:r w:rsidRPr="00B85073">
        <w:t xml:space="preserve"> for public-</w:t>
      </w:r>
      <w:proofErr w:type="spellStart"/>
      <w:r w:rsidRPr="00B85073">
        <w:t>oriented</w:t>
      </w:r>
      <w:proofErr w:type="spellEnd"/>
      <w:r w:rsidRPr="00B85073">
        <w:t xml:space="preserve"> </w:t>
      </w:r>
      <w:proofErr w:type="spellStart"/>
      <w:r w:rsidRPr="00B85073">
        <w:t>mediation</w:t>
      </w:r>
      <w:proofErr w:type="spellEnd"/>
      <w:r w:rsidRPr="00B85073">
        <w:t xml:space="preserve"> and cultural communication, in line </w:t>
      </w:r>
      <w:proofErr w:type="spellStart"/>
      <w:r w:rsidRPr="00B85073">
        <w:t>with</w:t>
      </w:r>
      <w:proofErr w:type="spellEnd"/>
      <w:r w:rsidRPr="00B85073">
        <w:t xml:space="preserve"> the </w:t>
      </w:r>
      <w:proofErr w:type="spellStart"/>
      <w:r w:rsidRPr="00B85073">
        <w:t>principles</w:t>
      </w:r>
      <w:proofErr w:type="spellEnd"/>
      <w:r w:rsidRPr="00B85073">
        <w:t xml:space="preserve"> of open science.</w:t>
      </w:r>
    </w:p>
    <w:p w14:paraId="667695CB" w14:textId="77777777" w:rsidR="00F400E9" w:rsidRPr="00B85073" w:rsidRDefault="00F400E9" w:rsidP="00B85073">
      <w:pPr>
        <w:spacing w:before="100" w:beforeAutospacing="1" w:after="100" w:afterAutospacing="1"/>
        <w:jc w:val="both"/>
      </w:pPr>
    </w:p>
    <w:p w14:paraId="6E5D6B27" w14:textId="77777777" w:rsidR="00F400E9" w:rsidRPr="00B85073" w:rsidRDefault="00F400E9" w:rsidP="00B85073">
      <w:pPr>
        <w:pStyle w:val="NormalWeb"/>
        <w:jc w:val="both"/>
      </w:pPr>
      <w:r w:rsidRPr="00B85073">
        <w:t xml:space="preserve">The </w:t>
      </w:r>
      <w:proofErr w:type="spellStart"/>
      <w:r w:rsidRPr="00B85073">
        <w:t>conference</w:t>
      </w:r>
      <w:proofErr w:type="spellEnd"/>
      <w:r w:rsidRPr="00B85073">
        <w:t xml:space="preserve"> </w:t>
      </w:r>
      <w:proofErr w:type="spellStart"/>
      <w:r w:rsidRPr="00B85073">
        <w:t>will</w:t>
      </w:r>
      <w:proofErr w:type="spellEnd"/>
      <w:r w:rsidRPr="00B85073">
        <w:t xml:space="preserve"> </w:t>
      </w:r>
      <w:proofErr w:type="spellStart"/>
      <w:r w:rsidRPr="00B85073">
        <w:t>therefore</w:t>
      </w:r>
      <w:proofErr w:type="spellEnd"/>
      <w:r w:rsidRPr="00B85073">
        <w:t xml:space="preserve"> examine the </w:t>
      </w:r>
      <w:proofErr w:type="spellStart"/>
      <w:r w:rsidRPr="00B85073">
        <w:t>relationship</w:t>
      </w:r>
      <w:proofErr w:type="spellEnd"/>
      <w:r w:rsidRPr="00B85073">
        <w:t xml:space="preserve"> </w:t>
      </w:r>
      <w:proofErr w:type="spellStart"/>
      <w:r w:rsidRPr="00B85073">
        <w:t>between</w:t>
      </w:r>
      <w:proofErr w:type="spellEnd"/>
      <w:r w:rsidRPr="00B85073">
        <w:t xml:space="preserve"> </w:t>
      </w:r>
      <w:proofErr w:type="spellStart"/>
      <w:r w:rsidRPr="00B85073">
        <w:t>literature</w:t>
      </w:r>
      <w:proofErr w:type="spellEnd"/>
      <w:r w:rsidRPr="00B85073">
        <w:t xml:space="preserve"> and </w:t>
      </w:r>
      <w:proofErr w:type="spellStart"/>
      <w:r w:rsidRPr="00B85073">
        <w:t>cartography</w:t>
      </w:r>
      <w:proofErr w:type="spellEnd"/>
      <w:r w:rsidRPr="00B85073">
        <w:t xml:space="preserve"> </w:t>
      </w:r>
      <w:proofErr w:type="spellStart"/>
      <w:r w:rsidRPr="00B85073">
        <w:t>from</w:t>
      </w:r>
      <w:proofErr w:type="spellEnd"/>
      <w:r w:rsidRPr="00B85073">
        <w:t xml:space="preserve"> a structural perspective, </w:t>
      </w:r>
      <w:proofErr w:type="spellStart"/>
      <w:r w:rsidRPr="00B85073">
        <w:t>focusing</w:t>
      </w:r>
      <w:proofErr w:type="spellEnd"/>
      <w:r w:rsidRPr="00B85073">
        <w:t xml:space="preserve"> on the </w:t>
      </w:r>
      <w:proofErr w:type="spellStart"/>
      <w:r w:rsidRPr="00B85073">
        <w:t>forms</w:t>
      </w:r>
      <w:proofErr w:type="spellEnd"/>
      <w:r w:rsidRPr="00B85073">
        <w:t xml:space="preserve">, uses and </w:t>
      </w:r>
      <w:proofErr w:type="spellStart"/>
      <w:r w:rsidRPr="00B85073">
        <w:t>stakes</w:t>
      </w:r>
      <w:proofErr w:type="spellEnd"/>
      <w:r w:rsidRPr="00B85073">
        <w:t xml:space="preserve"> of </w:t>
      </w:r>
      <w:proofErr w:type="spellStart"/>
      <w:r w:rsidRPr="00B85073">
        <w:t>cartographic</w:t>
      </w:r>
      <w:proofErr w:type="spellEnd"/>
      <w:r w:rsidRPr="00B85073">
        <w:t xml:space="preserve"> practices in the </w:t>
      </w:r>
      <w:proofErr w:type="spellStart"/>
      <w:r w:rsidRPr="00B85073">
        <w:t>reception</w:t>
      </w:r>
      <w:proofErr w:type="spellEnd"/>
      <w:r w:rsidRPr="00B85073">
        <w:t xml:space="preserve"> of </w:t>
      </w:r>
      <w:proofErr w:type="spellStart"/>
      <w:r w:rsidRPr="00B85073">
        <w:t>literary</w:t>
      </w:r>
      <w:proofErr w:type="spellEnd"/>
      <w:r w:rsidRPr="00B85073">
        <w:t xml:space="preserve"> </w:t>
      </w:r>
      <w:proofErr w:type="spellStart"/>
      <w:r w:rsidRPr="00B85073">
        <w:t>texts</w:t>
      </w:r>
      <w:proofErr w:type="spellEnd"/>
      <w:r w:rsidRPr="00B85073">
        <w:t xml:space="preserve">, </w:t>
      </w:r>
      <w:proofErr w:type="spellStart"/>
      <w:r w:rsidRPr="00B85073">
        <w:t>particularly</w:t>
      </w:r>
      <w:proofErr w:type="spellEnd"/>
      <w:r w:rsidRPr="00B85073">
        <w:t xml:space="preserve"> in relation to </w:t>
      </w:r>
      <w:proofErr w:type="spellStart"/>
      <w:r w:rsidRPr="00B85073">
        <w:t>their</w:t>
      </w:r>
      <w:proofErr w:type="spellEnd"/>
      <w:r w:rsidRPr="00B85073">
        <w:t xml:space="preserve"> </w:t>
      </w:r>
      <w:proofErr w:type="spellStart"/>
      <w:r w:rsidRPr="00B85073">
        <w:t>transmedia</w:t>
      </w:r>
      <w:proofErr w:type="spellEnd"/>
      <w:r w:rsidRPr="00B85073">
        <w:t xml:space="preserve"> and </w:t>
      </w:r>
      <w:proofErr w:type="spellStart"/>
      <w:r w:rsidRPr="00B85073">
        <w:t>plurimedia</w:t>
      </w:r>
      <w:proofErr w:type="spellEnd"/>
      <w:r w:rsidRPr="00B85073">
        <w:t xml:space="preserve"> adaptations and </w:t>
      </w:r>
      <w:proofErr w:type="spellStart"/>
      <w:r w:rsidRPr="00B85073">
        <w:t>interpretations</w:t>
      </w:r>
      <w:proofErr w:type="spellEnd"/>
      <w:r w:rsidRPr="00B85073">
        <w:t xml:space="preserve"> (Couleau and </w:t>
      </w:r>
      <w:proofErr w:type="spellStart"/>
      <w:r w:rsidRPr="00B85073">
        <w:t>Stiénon</w:t>
      </w:r>
      <w:proofErr w:type="spellEnd"/>
      <w:r w:rsidRPr="00B85073">
        <w:t xml:space="preserve">, </w:t>
      </w:r>
      <w:r w:rsidRPr="00B85073">
        <w:rPr>
          <w:rStyle w:val="Accentuation"/>
          <w:rFonts w:eastAsiaTheme="majorEastAsia"/>
        </w:rPr>
        <w:t>Itinéraires</w:t>
      </w:r>
      <w:r w:rsidRPr="00B85073">
        <w:t xml:space="preserve"> journal). It </w:t>
      </w:r>
      <w:proofErr w:type="spellStart"/>
      <w:r w:rsidRPr="00B85073">
        <w:t>will</w:t>
      </w:r>
      <w:proofErr w:type="spellEnd"/>
      <w:r w:rsidRPr="00B85073">
        <w:t xml:space="preserve"> </w:t>
      </w:r>
      <w:proofErr w:type="spellStart"/>
      <w:r w:rsidRPr="00B85073">
        <w:t>also</w:t>
      </w:r>
      <w:proofErr w:type="spellEnd"/>
      <w:r w:rsidRPr="00B85073">
        <w:t xml:space="preserve"> analyse the </w:t>
      </w:r>
      <w:proofErr w:type="spellStart"/>
      <w:r w:rsidRPr="00B85073">
        <w:t>various</w:t>
      </w:r>
      <w:proofErr w:type="spellEnd"/>
      <w:r w:rsidRPr="00B85073">
        <w:t xml:space="preserve"> types of </w:t>
      </w:r>
      <w:proofErr w:type="spellStart"/>
      <w:r w:rsidRPr="00B85073">
        <w:t>maps</w:t>
      </w:r>
      <w:proofErr w:type="spellEnd"/>
      <w:r w:rsidRPr="00B85073">
        <w:t xml:space="preserve"> </w:t>
      </w:r>
      <w:proofErr w:type="spellStart"/>
      <w:r w:rsidRPr="00B85073">
        <w:t>mobilised</w:t>
      </w:r>
      <w:proofErr w:type="spellEnd"/>
      <w:r w:rsidRPr="00B85073">
        <w:t xml:space="preserve"> or </w:t>
      </w:r>
      <w:proofErr w:type="spellStart"/>
      <w:r w:rsidRPr="00B85073">
        <w:t>produced</w:t>
      </w:r>
      <w:proofErr w:type="spellEnd"/>
      <w:r w:rsidRPr="00B85073">
        <w:t xml:space="preserve">, </w:t>
      </w:r>
      <w:proofErr w:type="spellStart"/>
      <w:r w:rsidRPr="00B85073">
        <w:t>especially</w:t>
      </w:r>
      <w:proofErr w:type="spellEnd"/>
      <w:r w:rsidRPr="00B85073">
        <w:t xml:space="preserve"> </w:t>
      </w:r>
      <w:proofErr w:type="spellStart"/>
      <w:r w:rsidRPr="00B85073">
        <w:t>within</w:t>
      </w:r>
      <w:proofErr w:type="spellEnd"/>
      <w:r w:rsidRPr="00B85073">
        <w:t xml:space="preserve"> the </w:t>
      </w:r>
      <w:proofErr w:type="spellStart"/>
      <w:r w:rsidRPr="00B85073">
        <w:t>field</w:t>
      </w:r>
      <w:proofErr w:type="spellEnd"/>
      <w:r w:rsidRPr="00B85073">
        <w:t xml:space="preserve"> of </w:t>
      </w:r>
      <w:proofErr w:type="spellStart"/>
      <w:r w:rsidRPr="00B85073">
        <w:t>historical</w:t>
      </w:r>
      <w:proofErr w:type="spellEnd"/>
      <w:r w:rsidRPr="00B85073">
        <w:t xml:space="preserve"> and </w:t>
      </w:r>
      <w:proofErr w:type="spellStart"/>
      <w:r w:rsidRPr="00B85073">
        <w:t>heritage</w:t>
      </w:r>
      <w:proofErr w:type="spellEnd"/>
      <w:r w:rsidRPr="00B85073">
        <w:t xml:space="preserve"> </w:t>
      </w:r>
      <w:proofErr w:type="spellStart"/>
      <w:r w:rsidRPr="00B85073">
        <w:t>cartographic</w:t>
      </w:r>
      <w:proofErr w:type="spellEnd"/>
      <w:r w:rsidRPr="00B85073">
        <w:t xml:space="preserve"> </w:t>
      </w:r>
      <w:proofErr w:type="spellStart"/>
      <w:r w:rsidRPr="00B85073">
        <w:t>resources</w:t>
      </w:r>
      <w:proofErr w:type="spellEnd"/>
      <w:r w:rsidRPr="00B85073">
        <w:t xml:space="preserve"> </w:t>
      </w:r>
      <w:proofErr w:type="spellStart"/>
      <w:r w:rsidRPr="00B85073">
        <w:t>used</w:t>
      </w:r>
      <w:proofErr w:type="spellEnd"/>
      <w:r w:rsidRPr="00B85073">
        <w:t xml:space="preserve"> to </w:t>
      </w:r>
      <w:proofErr w:type="spellStart"/>
      <w:r w:rsidRPr="00B85073">
        <w:t>represent</w:t>
      </w:r>
      <w:proofErr w:type="spellEnd"/>
      <w:r w:rsidRPr="00B85073">
        <w:t xml:space="preserve"> </w:t>
      </w:r>
      <w:proofErr w:type="spellStart"/>
      <w:r w:rsidRPr="00B85073">
        <w:t>geographical</w:t>
      </w:r>
      <w:proofErr w:type="spellEnd"/>
      <w:r w:rsidRPr="00B85073">
        <w:t xml:space="preserve"> </w:t>
      </w:r>
      <w:proofErr w:type="spellStart"/>
      <w:r w:rsidRPr="00B85073">
        <w:t>spaces</w:t>
      </w:r>
      <w:proofErr w:type="spellEnd"/>
      <w:r w:rsidRPr="00B85073">
        <w:t xml:space="preserve"> — </w:t>
      </w:r>
      <w:proofErr w:type="spellStart"/>
      <w:r w:rsidRPr="00B85073">
        <w:t>whether</w:t>
      </w:r>
      <w:proofErr w:type="spellEnd"/>
      <w:r w:rsidRPr="00B85073">
        <w:t xml:space="preserve"> real or </w:t>
      </w:r>
      <w:proofErr w:type="spellStart"/>
      <w:r w:rsidRPr="00B85073">
        <w:t>fictional</w:t>
      </w:r>
      <w:proofErr w:type="spellEnd"/>
      <w:r w:rsidRPr="00B85073">
        <w:t xml:space="preserve">, </w:t>
      </w:r>
      <w:proofErr w:type="spellStart"/>
      <w:r w:rsidRPr="00B85073">
        <w:t>ancient</w:t>
      </w:r>
      <w:proofErr w:type="spellEnd"/>
      <w:r w:rsidRPr="00B85073">
        <w:t xml:space="preserve"> or </w:t>
      </w:r>
      <w:proofErr w:type="spellStart"/>
      <w:r w:rsidRPr="00B85073">
        <w:t>past</w:t>
      </w:r>
      <w:proofErr w:type="spellEnd"/>
      <w:r w:rsidRPr="00B85073">
        <w:t xml:space="preserve"> (ANR PASSIM). </w:t>
      </w:r>
      <w:proofErr w:type="spellStart"/>
      <w:r w:rsidRPr="00B85073">
        <w:t>Particular</w:t>
      </w:r>
      <w:proofErr w:type="spellEnd"/>
      <w:r w:rsidRPr="00B85073">
        <w:t xml:space="preserve"> attention </w:t>
      </w:r>
      <w:proofErr w:type="spellStart"/>
      <w:r w:rsidRPr="00B85073">
        <w:t>will</w:t>
      </w:r>
      <w:proofErr w:type="spellEnd"/>
      <w:r w:rsidRPr="00B85073">
        <w:t xml:space="preserve"> </w:t>
      </w:r>
      <w:proofErr w:type="spellStart"/>
      <w:r w:rsidRPr="00B85073">
        <w:t>be</w:t>
      </w:r>
      <w:proofErr w:type="spellEnd"/>
      <w:r w:rsidRPr="00B85073">
        <w:t xml:space="preserve"> </w:t>
      </w:r>
      <w:proofErr w:type="spellStart"/>
      <w:r w:rsidRPr="00B85073">
        <w:t>given</w:t>
      </w:r>
      <w:proofErr w:type="spellEnd"/>
      <w:r w:rsidRPr="00B85073">
        <w:t xml:space="preserve"> to the </w:t>
      </w:r>
      <w:proofErr w:type="spellStart"/>
      <w:r w:rsidRPr="00B85073">
        <w:t>cartographic</w:t>
      </w:r>
      <w:proofErr w:type="spellEnd"/>
      <w:r w:rsidRPr="00B85073">
        <w:t xml:space="preserve"> collections of the Bibliothèque nationale de France.</w:t>
      </w:r>
    </w:p>
    <w:p w14:paraId="10E4B247" w14:textId="77777777" w:rsidR="00F400E9" w:rsidRPr="00B85073" w:rsidRDefault="00F400E9" w:rsidP="00B85073">
      <w:pPr>
        <w:pStyle w:val="NormalWeb"/>
        <w:jc w:val="both"/>
      </w:pPr>
      <w:proofErr w:type="spellStart"/>
      <w:r w:rsidRPr="00B85073">
        <w:t>Such</w:t>
      </w:r>
      <w:proofErr w:type="spellEnd"/>
      <w:r w:rsidRPr="00B85073">
        <w:t xml:space="preserve"> </w:t>
      </w:r>
      <w:proofErr w:type="spellStart"/>
      <w:r w:rsidRPr="00B85073">
        <w:t>resources</w:t>
      </w:r>
      <w:proofErr w:type="spellEnd"/>
      <w:r w:rsidRPr="00B85073">
        <w:t xml:space="preserve"> </w:t>
      </w:r>
      <w:proofErr w:type="spellStart"/>
      <w:r w:rsidRPr="00B85073">
        <w:t>may</w:t>
      </w:r>
      <w:proofErr w:type="spellEnd"/>
      <w:r w:rsidRPr="00B85073">
        <w:t xml:space="preserve"> </w:t>
      </w:r>
      <w:proofErr w:type="spellStart"/>
      <w:r w:rsidRPr="00B85073">
        <w:t>intervene</w:t>
      </w:r>
      <w:proofErr w:type="spellEnd"/>
      <w:r w:rsidRPr="00B85073">
        <w:t xml:space="preserve"> </w:t>
      </w:r>
      <w:proofErr w:type="spellStart"/>
      <w:r w:rsidRPr="00B85073">
        <w:t>implicitly</w:t>
      </w:r>
      <w:proofErr w:type="spellEnd"/>
      <w:r w:rsidRPr="00B85073">
        <w:t xml:space="preserve"> in the </w:t>
      </w:r>
      <w:proofErr w:type="spellStart"/>
      <w:r w:rsidRPr="00B85073">
        <w:t>genesis</w:t>
      </w:r>
      <w:proofErr w:type="spellEnd"/>
      <w:r w:rsidRPr="00B85073">
        <w:t xml:space="preserve"> of a </w:t>
      </w:r>
      <w:proofErr w:type="spellStart"/>
      <w:r w:rsidRPr="00B85073">
        <w:t>literary</w:t>
      </w:r>
      <w:proofErr w:type="spellEnd"/>
      <w:r w:rsidRPr="00B85073">
        <w:t xml:space="preserve"> </w:t>
      </w:r>
      <w:proofErr w:type="spellStart"/>
      <w:r w:rsidRPr="00B85073">
        <w:t>work</w:t>
      </w:r>
      <w:proofErr w:type="spellEnd"/>
      <w:r w:rsidRPr="00B85073">
        <w:t xml:space="preserve"> — as in the case of the Cassini </w:t>
      </w:r>
      <w:proofErr w:type="spellStart"/>
      <w:r w:rsidRPr="00B85073">
        <w:t>map</w:t>
      </w:r>
      <w:proofErr w:type="spellEnd"/>
      <w:r w:rsidRPr="00B85073">
        <w:t xml:space="preserve"> in </w:t>
      </w:r>
      <w:r w:rsidRPr="00B85073">
        <w:rPr>
          <w:rStyle w:val="Accentuation"/>
          <w:rFonts w:eastAsiaTheme="majorEastAsia"/>
        </w:rPr>
        <w:t xml:space="preserve">The </w:t>
      </w:r>
      <w:proofErr w:type="spellStart"/>
      <w:r w:rsidRPr="00B85073">
        <w:rPr>
          <w:rStyle w:val="Accentuation"/>
          <w:rFonts w:eastAsiaTheme="majorEastAsia"/>
        </w:rPr>
        <w:t>Three</w:t>
      </w:r>
      <w:proofErr w:type="spellEnd"/>
      <w:r w:rsidRPr="00B85073">
        <w:rPr>
          <w:rStyle w:val="Accentuation"/>
          <w:rFonts w:eastAsiaTheme="majorEastAsia"/>
        </w:rPr>
        <w:t xml:space="preserve"> </w:t>
      </w:r>
      <w:proofErr w:type="spellStart"/>
      <w:r w:rsidRPr="00B85073">
        <w:rPr>
          <w:rStyle w:val="Accentuation"/>
          <w:rFonts w:eastAsiaTheme="majorEastAsia"/>
        </w:rPr>
        <w:t>Musketeers</w:t>
      </w:r>
      <w:proofErr w:type="spellEnd"/>
      <w:r w:rsidRPr="00B85073">
        <w:t xml:space="preserve"> — or </w:t>
      </w:r>
      <w:proofErr w:type="spellStart"/>
      <w:r w:rsidRPr="00B85073">
        <w:t>may</w:t>
      </w:r>
      <w:proofErr w:type="spellEnd"/>
      <w:r w:rsidRPr="00B85073">
        <w:t xml:space="preserve"> </w:t>
      </w:r>
      <w:proofErr w:type="spellStart"/>
      <w:r w:rsidRPr="00B85073">
        <w:t>later</w:t>
      </w:r>
      <w:proofErr w:type="spellEnd"/>
      <w:r w:rsidRPr="00B85073">
        <w:t xml:space="preserve"> </w:t>
      </w:r>
      <w:proofErr w:type="spellStart"/>
      <w:r w:rsidRPr="00B85073">
        <w:t>be</w:t>
      </w:r>
      <w:proofErr w:type="spellEnd"/>
      <w:r w:rsidRPr="00B85073">
        <w:t xml:space="preserve"> </w:t>
      </w:r>
      <w:proofErr w:type="spellStart"/>
      <w:r w:rsidRPr="00B85073">
        <w:t>reactivated</w:t>
      </w:r>
      <w:proofErr w:type="spellEnd"/>
      <w:r w:rsidRPr="00B85073">
        <w:t xml:space="preserve"> </w:t>
      </w:r>
      <w:proofErr w:type="spellStart"/>
      <w:r w:rsidRPr="00B85073">
        <w:t>within</w:t>
      </w:r>
      <w:proofErr w:type="spellEnd"/>
      <w:r w:rsidRPr="00B85073">
        <w:t xml:space="preserve"> cultural and </w:t>
      </w:r>
      <w:proofErr w:type="spellStart"/>
      <w:r w:rsidRPr="00B85073">
        <w:t>tourist</w:t>
      </w:r>
      <w:proofErr w:type="spellEnd"/>
      <w:r w:rsidRPr="00B85073">
        <w:t xml:space="preserve"> valorisation </w:t>
      </w:r>
      <w:proofErr w:type="spellStart"/>
      <w:r w:rsidRPr="00B85073">
        <w:t>schemes</w:t>
      </w:r>
      <w:proofErr w:type="spellEnd"/>
      <w:r w:rsidRPr="00B85073">
        <w:t xml:space="preserve">, </w:t>
      </w:r>
      <w:proofErr w:type="spellStart"/>
      <w:r w:rsidRPr="00B85073">
        <w:t>such</w:t>
      </w:r>
      <w:proofErr w:type="spellEnd"/>
      <w:r w:rsidRPr="00B85073">
        <w:t xml:space="preserve"> as </w:t>
      </w:r>
      <w:proofErr w:type="spellStart"/>
      <w:r w:rsidRPr="00B85073">
        <w:t>literary</w:t>
      </w:r>
      <w:proofErr w:type="spellEnd"/>
      <w:r w:rsidRPr="00B85073">
        <w:t xml:space="preserve"> </w:t>
      </w:r>
      <w:proofErr w:type="spellStart"/>
      <w:r w:rsidRPr="00B85073">
        <w:t>itineraries</w:t>
      </w:r>
      <w:proofErr w:type="spellEnd"/>
      <w:r w:rsidRPr="00B85073">
        <w:t xml:space="preserve">, exhibitions or territorial </w:t>
      </w:r>
      <w:proofErr w:type="spellStart"/>
      <w:r w:rsidRPr="00B85073">
        <w:t>interpretive</w:t>
      </w:r>
      <w:proofErr w:type="spellEnd"/>
      <w:r w:rsidRPr="00B85073">
        <w:t xml:space="preserve"> displays.</w:t>
      </w:r>
    </w:p>
    <w:p w14:paraId="3098120E" w14:textId="77777777" w:rsidR="00F400E9" w:rsidRPr="00B85073" w:rsidRDefault="00F400E9" w:rsidP="00B85073">
      <w:pPr>
        <w:pStyle w:val="NormalWeb"/>
        <w:jc w:val="both"/>
      </w:pPr>
      <w:r w:rsidRPr="00B85073">
        <w:t xml:space="preserve">The </w:t>
      </w:r>
      <w:proofErr w:type="spellStart"/>
      <w:r w:rsidRPr="00B85073">
        <w:t>conference</w:t>
      </w:r>
      <w:proofErr w:type="spellEnd"/>
      <w:r w:rsidRPr="00B85073">
        <w:t xml:space="preserve"> </w:t>
      </w:r>
      <w:proofErr w:type="spellStart"/>
      <w:r w:rsidRPr="00B85073">
        <w:t>will</w:t>
      </w:r>
      <w:proofErr w:type="spellEnd"/>
      <w:r w:rsidRPr="00B85073">
        <w:t xml:space="preserve"> </w:t>
      </w:r>
      <w:proofErr w:type="spellStart"/>
      <w:r w:rsidRPr="00B85073">
        <w:t>also</w:t>
      </w:r>
      <w:proofErr w:type="spellEnd"/>
      <w:r w:rsidRPr="00B85073">
        <w:t xml:space="preserve"> examine the </w:t>
      </w:r>
      <w:proofErr w:type="spellStart"/>
      <w:r w:rsidRPr="00B85073">
        <w:t>contemporary</w:t>
      </w:r>
      <w:proofErr w:type="spellEnd"/>
      <w:r w:rsidRPr="00B85073">
        <w:t xml:space="preserve"> reconfiguration of </w:t>
      </w:r>
      <w:proofErr w:type="spellStart"/>
      <w:r w:rsidRPr="00B85073">
        <w:t>historical</w:t>
      </w:r>
      <w:proofErr w:type="spellEnd"/>
      <w:r w:rsidRPr="00B85073">
        <w:t xml:space="preserve"> </w:t>
      </w:r>
      <w:proofErr w:type="spellStart"/>
      <w:r w:rsidRPr="00B85073">
        <w:t>maps</w:t>
      </w:r>
      <w:proofErr w:type="spellEnd"/>
      <w:r w:rsidRPr="00B85073">
        <w:t xml:space="preserve"> </w:t>
      </w:r>
      <w:proofErr w:type="spellStart"/>
      <w:r w:rsidRPr="00B85073">
        <w:t>into</w:t>
      </w:r>
      <w:proofErr w:type="spellEnd"/>
      <w:r w:rsidRPr="00B85073">
        <w:t xml:space="preserve"> new </w:t>
      </w:r>
      <w:proofErr w:type="spellStart"/>
      <w:r w:rsidRPr="00B85073">
        <w:t>representations</w:t>
      </w:r>
      <w:proofErr w:type="spellEnd"/>
      <w:r w:rsidRPr="00B85073">
        <w:t xml:space="preserve"> of </w:t>
      </w:r>
      <w:proofErr w:type="spellStart"/>
      <w:r w:rsidRPr="00B85073">
        <w:t>literary</w:t>
      </w:r>
      <w:proofErr w:type="spellEnd"/>
      <w:r w:rsidRPr="00B85073">
        <w:t xml:space="preserve"> places, </w:t>
      </w:r>
      <w:proofErr w:type="spellStart"/>
      <w:r w:rsidRPr="00B85073">
        <w:t>which</w:t>
      </w:r>
      <w:proofErr w:type="spellEnd"/>
      <w:r w:rsidRPr="00B85073">
        <w:t xml:space="preserve"> </w:t>
      </w:r>
      <w:proofErr w:type="spellStart"/>
      <w:r w:rsidRPr="00B85073">
        <w:t>may</w:t>
      </w:r>
      <w:proofErr w:type="spellEnd"/>
      <w:r w:rsidRPr="00B85073">
        <w:t xml:space="preserve"> </w:t>
      </w:r>
      <w:proofErr w:type="spellStart"/>
      <w:r w:rsidRPr="00B85073">
        <w:t>simultaneously</w:t>
      </w:r>
      <w:proofErr w:type="spellEnd"/>
      <w:r w:rsidRPr="00B85073">
        <w:t xml:space="preserve"> </w:t>
      </w:r>
      <w:proofErr w:type="spellStart"/>
      <w:r w:rsidRPr="00B85073">
        <w:t>inherit</w:t>
      </w:r>
      <w:proofErr w:type="spellEnd"/>
      <w:r w:rsidRPr="00B85073">
        <w:t xml:space="preserve"> </w:t>
      </w:r>
      <w:proofErr w:type="spellStart"/>
      <w:r w:rsidRPr="00B85073">
        <w:t>from</w:t>
      </w:r>
      <w:proofErr w:type="spellEnd"/>
      <w:r w:rsidRPr="00B85073">
        <w:t xml:space="preserve"> and </w:t>
      </w:r>
      <w:proofErr w:type="spellStart"/>
      <w:r w:rsidRPr="00B85073">
        <w:t>depart</w:t>
      </w:r>
      <w:proofErr w:type="spellEnd"/>
      <w:r w:rsidRPr="00B85073">
        <w:t xml:space="preserve"> </w:t>
      </w:r>
      <w:proofErr w:type="spellStart"/>
      <w:r w:rsidRPr="00B85073">
        <w:t>from</w:t>
      </w:r>
      <w:proofErr w:type="spellEnd"/>
      <w:r w:rsidRPr="00B85073">
        <w:t xml:space="preserve"> </w:t>
      </w:r>
      <w:proofErr w:type="spellStart"/>
      <w:r w:rsidRPr="00B85073">
        <w:t>earlier</w:t>
      </w:r>
      <w:proofErr w:type="spellEnd"/>
      <w:r w:rsidRPr="00B85073">
        <w:t xml:space="preserve"> </w:t>
      </w:r>
      <w:proofErr w:type="spellStart"/>
      <w:r w:rsidRPr="00B85073">
        <w:t>cartographic</w:t>
      </w:r>
      <w:proofErr w:type="spellEnd"/>
      <w:r w:rsidRPr="00B85073">
        <w:t xml:space="preserve"> traditions. </w:t>
      </w:r>
      <w:proofErr w:type="spellStart"/>
      <w:r w:rsidRPr="00B85073">
        <w:t>These</w:t>
      </w:r>
      <w:proofErr w:type="spellEnd"/>
      <w:r w:rsidRPr="00B85073">
        <w:t xml:space="preserve"> new </w:t>
      </w:r>
      <w:proofErr w:type="spellStart"/>
      <w:r w:rsidRPr="00B85073">
        <w:t>creations</w:t>
      </w:r>
      <w:proofErr w:type="spellEnd"/>
      <w:r w:rsidRPr="00B85073">
        <w:t xml:space="preserve"> </w:t>
      </w:r>
      <w:proofErr w:type="spellStart"/>
      <w:r w:rsidRPr="00B85073">
        <w:t>involve</w:t>
      </w:r>
      <w:proofErr w:type="spellEnd"/>
      <w:r w:rsidRPr="00B85073">
        <w:t xml:space="preserve"> a </w:t>
      </w:r>
      <w:proofErr w:type="spellStart"/>
      <w:r w:rsidRPr="00B85073">
        <w:t>wide</w:t>
      </w:r>
      <w:proofErr w:type="spellEnd"/>
      <w:r w:rsidRPr="00B85073">
        <w:t xml:space="preserve"> range of </w:t>
      </w:r>
      <w:proofErr w:type="spellStart"/>
      <w:proofErr w:type="gramStart"/>
      <w:r w:rsidRPr="00B85073">
        <w:t>actors</w:t>
      </w:r>
      <w:proofErr w:type="spellEnd"/>
      <w:r w:rsidRPr="00B85073">
        <w:t>:</w:t>
      </w:r>
      <w:proofErr w:type="gramEnd"/>
      <w:r w:rsidRPr="00B85073">
        <w:t xml:space="preserve"> </w:t>
      </w:r>
      <w:proofErr w:type="spellStart"/>
      <w:r w:rsidRPr="00B85073">
        <w:t>publishers</w:t>
      </w:r>
      <w:proofErr w:type="spellEnd"/>
      <w:r w:rsidRPr="00B85073">
        <w:t xml:space="preserve">, </w:t>
      </w:r>
      <w:proofErr w:type="spellStart"/>
      <w:r w:rsidRPr="00B85073">
        <w:t>tourism</w:t>
      </w:r>
      <w:proofErr w:type="spellEnd"/>
      <w:r w:rsidRPr="00B85073">
        <w:t xml:space="preserve"> offices, </w:t>
      </w:r>
      <w:proofErr w:type="spellStart"/>
      <w:r w:rsidRPr="00B85073">
        <w:t>research</w:t>
      </w:r>
      <w:proofErr w:type="spellEnd"/>
      <w:r w:rsidRPr="00B85073">
        <w:t xml:space="preserve"> </w:t>
      </w:r>
      <w:proofErr w:type="spellStart"/>
      <w:r w:rsidRPr="00B85073">
        <w:t>laboratories</w:t>
      </w:r>
      <w:proofErr w:type="spellEnd"/>
      <w:r w:rsidRPr="00B85073">
        <w:t xml:space="preserve">, </w:t>
      </w:r>
      <w:proofErr w:type="spellStart"/>
      <w:r w:rsidRPr="00B85073">
        <w:t>artists</w:t>
      </w:r>
      <w:proofErr w:type="spellEnd"/>
      <w:r w:rsidRPr="00B85073">
        <w:t xml:space="preserve">, designers, cultural </w:t>
      </w:r>
      <w:proofErr w:type="spellStart"/>
      <w:r w:rsidRPr="00B85073">
        <w:t>enterprises</w:t>
      </w:r>
      <w:proofErr w:type="spellEnd"/>
      <w:r w:rsidRPr="00B85073">
        <w:t xml:space="preserve"> and </w:t>
      </w:r>
      <w:proofErr w:type="spellStart"/>
      <w:r w:rsidRPr="00B85073">
        <w:t>reading</w:t>
      </w:r>
      <w:proofErr w:type="spellEnd"/>
      <w:r w:rsidRPr="00B85073">
        <w:t xml:space="preserve"> </w:t>
      </w:r>
      <w:proofErr w:type="spellStart"/>
      <w:r w:rsidRPr="00B85073">
        <w:t>communities</w:t>
      </w:r>
      <w:proofErr w:type="spellEnd"/>
      <w:r w:rsidRPr="00B85073">
        <w:t xml:space="preserve">. </w:t>
      </w:r>
      <w:proofErr w:type="spellStart"/>
      <w:r w:rsidRPr="00B85073">
        <w:t>They</w:t>
      </w:r>
      <w:proofErr w:type="spellEnd"/>
      <w:r w:rsidRPr="00B85073">
        <w:t xml:space="preserve"> </w:t>
      </w:r>
      <w:proofErr w:type="spellStart"/>
      <w:r w:rsidRPr="00B85073">
        <w:t>reveal</w:t>
      </w:r>
      <w:proofErr w:type="spellEnd"/>
      <w:r w:rsidRPr="00B85073">
        <w:t xml:space="preserve"> the circulation of </w:t>
      </w:r>
      <w:proofErr w:type="spellStart"/>
      <w:r w:rsidRPr="00B85073">
        <w:t>geographical</w:t>
      </w:r>
      <w:proofErr w:type="spellEnd"/>
      <w:r w:rsidRPr="00B85073">
        <w:t xml:space="preserve"> </w:t>
      </w:r>
      <w:proofErr w:type="spellStart"/>
      <w:r w:rsidRPr="00B85073">
        <w:t>imaginaries</w:t>
      </w:r>
      <w:proofErr w:type="spellEnd"/>
      <w:r w:rsidRPr="00B85073">
        <w:t xml:space="preserve"> </w:t>
      </w:r>
      <w:proofErr w:type="spellStart"/>
      <w:r w:rsidRPr="00B85073">
        <w:t>between</w:t>
      </w:r>
      <w:proofErr w:type="spellEnd"/>
      <w:r w:rsidRPr="00B85073">
        <w:t xml:space="preserve"> </w:t>
      </w:r>
      <w:proofErr w:type="spellStart"/>
      <w:r w:rsidRPr="00B85073">
        <w:t>heritage</w:t>
      </w:r>
      <w:proofErr w:type="spellEnd"/>
      <w:r w:rsidRPr="00B85073">
        <w:t xml:space="preserve">, fiction and </w:t>
      </w:r>
      <w:proofErr w:type="spellStart"/>
      <w:r w:rsidRPr="00B85073">
        <w:t>contemporary</w:t>
      </w:r>
      <w:proofErr w:type="spellEnd"/>
      <w:r w:rsidRPr="00B85073">
        <w:t xml:space="preserve"> practices of </w:t>
      </w:r>
      <w:proofErr w:type="spellStart"/>
      <w:r w:rsidRPr="00B85073">
        <w:t>mediation</w:t>
      </w:r>
      <w:proofErr w:type="spellEnd"/>
      <w:r w:rsidRPr="00B85073">
        <w:t>.</w:t>
      </w:r>
    </w:p>
    <w:p w14:paraId="54F968C5" w14:textId="77777777" w:rsidR="00F400E9" w:rsidRPr="00B85073" w:rsidRDefault="00F400E9" w:rsidP="00B85073">
      <w:pPr>
        <w:pStyle w:val="NormalWeb"/>
        <w:jc w:val="both"/>
      </w:pPr>
      <w:proofErr w:type="spellStart"/>
      <w:r w:rsidRPr="00B85073">
        <w:t>Thus</w:t>
      </w:r>
      <w:proofErr w:type="spellEnd"/>
      <w:r w:rsidRPr="00B85073">
        <w:t xml:space="preserve">, </w:t>
      </w:r>
      <w:proofErr w:type="spellStart"/>
      <w:r w:rsidRPr="00B85073">
        <w:t>tourist</w:t>
      </w:r>
      <w:proofErr w:type="spellEnd"/>
      <w:r w:rsidRPr="00B85073">
        <w:t xml:space="preserve"> </w:t>
      </w:r>
      <w:proofErr w:type="spellStart"/>
      <w:r w:rsidRPr="00B85073">
        <w:t>maps</w:t>
      </w:r>
      <w:proofErr w:type="spellEnd"/>
      <w:r w:rsidRPr="00B85073">
        <w:t xml:space="preserve"> </w:t>
      </w:r>
      <w:proofErr w:type="spellStart"/>
      <w:r w:rsidRPr="00B85073">
        <w:t>that</w:t>
      </w:r>
      <w:proofErr w:type="spellEnd"/>
      <w:r w:rsidRPr="00B85073">
        <w:t xml:space="preserve"> </w:t>
      </w:r>
      <w:proofErr w:type="spellStart"/>
      <w:r w:rsidRPr="00B85073">
        <w:t>lend</w:t>
      </w:r>
      <w:proofErr w:type="spellEnd"/>
      <w:r w:rsidRPr="00B85073">
        <w:t xml:space="preserve"> the </w:t>
      </w:r>
      <w:proofErr w:type="spellStart"/>
      <w:r w:rsidRPr="00B85073">
        <w:t>landscapes</w:t>
      </w:r>
      <w:proofErr w:type="spellEnd"/>
      <w:r w:rsidRPr="00B85073">
        <w:t xml:space="preserve"> of the National </w:t>
      </w:r>
      <w:proofErr w:type="spellStart"/>
      <w:r w:rsidRPr="00B85073">
        <w:t>Trust’s</w:t>
      </w:r>
      <w:proofErr w:type="spellEnd"/>
      <w:r w:rsidRPr="00B85073">
        <w:t xml:space="preserve"> Regency </w:t>
      </w:r>
      <w:proofErr w:type="spellStart"/>
      <w:r w:rsidRPr="00B85073">
        <w:t>estates</w:t>
      </w:r>
      <w:proofErr w:type="spellEnd"/>
      <w:r w:rsidRPr="00B85073">
        <w:t xml:space="preserve"> in </w:t>
      </w:r>
      <w:proofErr w:type="spellStart"/>
      <w:r w:rsidRPr="00B85073">
        <w:t>England</w:t>
      </w:r>
      <w:proofErr w:type="spellEnd"/>
      <w:r w:rsidRPr="00B85073">
        <w:t xml:space="preserve"> an “</w:t>
      </w:r>
      <w:proofErr w:type="spellStart"/>
      <w:r w:rsidRPr="00B85073">
        <w:t>Austenland</w:t>
      </w:r>
      <w:proofErr w:type="spellEnd"/>
      <w:r w:rsidRPr="00B85073">
        <w:t xml:space="preserve">” </w:t>
      </w:r>
      <w:proofErr w:type="spellStart"/>
      <w:r w:rsidRPr="00B85073">
        <w:t>atmosphere</w:t>
      </w:r>
      <w:proofErr w:type="spellEnd"/>
      <w:r w:rsidRPr="00B85073">
        <w:t xml:space="preserve">, or the monumental </w:t>
      </w:r>
      <w:proofErr w:type="spellStart"/>
      <w:r w:rsidRPr="00B85073">
        <w:t>fresco</w:t>
      </w:r>
      <w:proofErr w:type="spellEnd"/>
      <w:r w:rsidRPr="00B85073">
        <w:t xml:space="preserve"> </w:t>
      </w:r>
      <w:proofErr w:type="spellStart"/>
      <w:r w:rsidRPr="00B85073">
        <w:t>depicting</w:t>
      </w:r>
      <w:proofErr w:type="spellEnd"/>
      <w:r w:rsidRPr="00B85073">
        <w:t xml:space="preserve"> the major sites of the “Brocéliande </w:t>
      </w:r>
      <w:proofErr w:type="spellStart"/>
      <w:r w:rsidRPr="00B85073">
        <w:t>forest</w:t>
      </w:r>
      <w:proofErr w:type="spellEnd"/>
      <w:r w:rsidRPr="00B85073">
        <w:t xml:space="preserve">” </w:t>
      </w:r>
      <w:proofErr w:type="spellStart"/>
      <w:r w:rsidRPr="00B85073">
        <w:t>created</w:t>
      </w:r>
      <w:proofErr w:type="spellEnd"/>
      <w:r w:rsidRPr="00B85073">
        <w:t xml:space="preserve"> by Hervé </w:t>
      </w:r>
      <w:proofErr w:type="spellStart"/>
      <w:r w:rsidRPr="00B85073">
        <w:t>Quidu</w:t>
      </w:r>
      <w:proofErr w:type="spellEnd"/>
      <w:r w:rsidRPr="00B85073">
        <w:t xml:space="preserve"> in Campénéac </w:t>
      </w:r>
      <w:proofErr w:type="spellStart"/>
      <w:r w:rsidRPr="00B85073">
        <w:t>in</w:t>
      </w:r>
      <w:proofErr w:type="spellEnd"/>
      <w:r w:rsidRPr="00B85073">
        <w:t xml:space="preserve"> 1996, </w:t>
      </w:r>
      <w:proofErr w:type="spellStart"/>
      <w:r w:rsidRPr="00B85073">
        <w:t>demonstrate</w:t>
      </w:r>
      <w:proofErr w:type="spellEnd"/>
      <w:r w:rsidRPr="00B85073">
        <w:t xml:space="preserve"> how </w:t>
      </w:r>
      <w:proofErr w:type="spellStart"/>
      <w:r w:rsidRPr="00B85073">
        <w:t>cartography</w:t>
      </w:r>
      <w:proofErr w:type="spellEnd"/>
      <w:r w:rsidRPr="00B85073">
        <w:t xml:space="preserve"> </w:t>
      </w:r>
      <w:proofErr w:type="spellStart"/>
      <w:r w:rsidRPr="00B85073">
        <w:t>contributes</w:t>
      </w:r>
      <w:proofErr w:type="spellEnd"/>
      <w:r w:rsidRPr="00B85073">
        <w:t xml:space="preserve"> to </w:t>
      </w:r>
      <w:proofErr w:type="spellStart"/>
      <w:r w:rsidRPr="00B85073">
        <w:t>transforming</w:t>
      </w:r>
      <w:proofErr w:type="spellEnd"/>
      <w:r w:rsidRPr="00B85073">
        <w:t xml:space="preserve"> </w:t>
      </w:r>
      <w:proofErr w:type="spellStart"/>
      <w:r w:rsidRPr="00B85073">
        <w:t>literary</w:t>
      </w:r>
      <w:proofErr w:type="spellEnd"/>
      <w:r w:rsidRPr="00B85073">
        <w:t xml:space="preserve"> and </w:t>
      </w:r>
      <w:proofErr w:type="spellStart"/>
      <w:r w:rsidRPr="00B85073">
        <w:t>mythical</w:t>
      </w:r>
      <w:proofErr w:type="spellEnd"/>
      <w:r w:rsidRPr="00B85073">
        <w:t xml:space="preserve"> </w:t>
      </w:r>
      <w:proofErr w:type="spellStart"/>
      <w:r w:rsidRPr="00B85073">
        <w:t>spaces</w:t>
      </w:r>
      <w:proofErr w:type="spellEnd"/>
      <w:r w:rsidRPr="00B85073">
        <w:t xml:space="preserve"> </w:t>
      </w:r>
      <w:proofErr w:type="spellStart"/>
      <w:r w:rsidRPr="00B85073">
        <w:t>into</w:t>
      </w:r>
      <w:proofErr w:type="spellEnd"/>
      <w:r w:rsidRPr="00B85073">
        <w:t xml:space="preserve"> </w:t>
      </w:r>
      <w:proofErr w:type="spellStart"/>
      <w:r w:rsidRPr="00B85073">
        <w:t>territories</w:t>
      </w:r>
      <w:proofErr w:type="spellEnd"/>
      <w:r w:rsidRPr="00B85073">
        <w:t xml:space="preserve"> of </w:t>
      </w:r>
      <w:proofErr w:type="spellStart"/>
      <w:r w:rsidRPr="00B85073">
        <w:t>experience</w:t>
      </w:r>
      <w:proofErr w:type="spellEnd"/>
      <w:r w:rsidRPr="00B85073">
        <w:t>, appropriation and collective valorisation.</w:t>
      </w:r>
    </w:p>
    <w:p w14:paraId="13D36259" w14:textId="77777777" w:rsidR="00194703" w:rsidRPr="00B85073" w:rsidRDefault="00F400E9" w:rsidP="00B85073">
      <w:pPr>
        <w:pStyle w:val="NormalWeb"/>
        <w:jc w:val="both"/>
      </w:pPr>
      <w:r w:rsidRPr="00B85073">
        <w:t xml:space="preserve">The </w:t>
      </w:r>
      <w:proofErr w:type="spellStart"/>
      <w:r w:rsidRPr="00B85073">
        <w:t>conference</w:t>
      </w:r>
      <w:proofErr w:type="spellEnd"/>
      <w:r w:rsidRPr="00B85073">
        <w:t xml:space="preserve"> </w:t>
      </w:r>
      <w:proofErr w:type="spellStart"/>
      <w:r w:rsidRPr="00B85073">
        <w:t>will</w:t>
      </w:r>
      <w:proofErr w:type="spellEnd"/>
      <w:r w:rsidRPr="00B85073">
        <w:t xml:space="preserve"> </w:t>
      </w:r>
      <w:proofErr w:type="spellStart"/>
      <w:r w:rsidRPr="00B85073">
        <w:t>therefore</w:t>
      </w:r>
      <w:proofErr w:type="spellEnd"/>
      <w:r w:rsidRPr="00B85073">
        <w:t xml:space="preserve"> </w:t>
      </w:r>
      <w:proofErr w:type="spellStart"/>
      <w:r w:rsidRPr="00B85073">
        <w:t>approach</w:t>
      </w:r>
      <w:proofErr w:type="spellEnd"/>
      <w:r w:rsidRPr="00B85073">
        <w:t xml:space="preserve"> the </w:t>
      </w:r>
      <w:proofErr w:type="spellStart"/>
      <w:r w:rsidRPr="00B85073">
        <w:t>map</w:t>
      </w:r>
      <w:proofErr w:type="spellEnd"/>
      <w:r w:rsidRPr="00B85073">
        <w:t xml:space="preserve"> as a </w:t>
      </w:r>
      <w:proofErr w:type="spellStart"/>
      <w:r w:rsidRPr="00B85073">
        <w:rPr>
          <w:rStyle w:val="lev"/>
          <w:rFonts w:eastAsiaTheme="majorEastAsia"/>
          <w:b w:val="0"/>
          <w:bCs w:val="0"/>
        </w:rPr>
        <w:t>semiotic</w:t>
      </w:r>
      <w:proofErr w:type="spellEnd"/>
      <w:r w:rsidRPr="00B85073">
        <w:rPr>
          <w:rStyle w:val="lev"/>
          <w:rFonts w:eastAsiaTheme="majorEastAsia"/>
          <w:b w:val="0"/>
          <w:bCs w:val="0"/>
        </w:rPr>
        <w:t xml:space="preserve"> </w:t>
      </w:r>
      <w:proofErr w:type="spellStart"/>
      <w:r w:rsidRPr="00B85073">
        <w:rPr>
          <w:rStyle w:val="lev"/>
          <w:rFonts w:eastAsiaTheme="majorEastAsia"/>
          <w:b w:val="0"/>
          <w:bCs w:val="0"/>
        </w:rPr>
        <w:t>device</w:t>
      </w:r>
      <w:proofErr w:type="spellEnd"/>
      <w:r w:rsidRPr="00B85073">
        <w:t xml:space="preserve"> (</w:t>
      </w:r>
      <w:proofErr w:type="spellStart"/>
      <w:r w:rsidRPr="00B85073">
        <w:t>rather</w:t>
      </w:r>
      <w:proofErr w:type="spellEnd"/>
      <w:r w:rsidRPr="00B85073">
        <w:t xml:space="preserve"> </w:t>
      </w:r>
      <w:proofErr w:type="spellStart"/>
      <w:r w:rsidRPr="00B85073">
        <w:t>than</w:t>
      </w:r>
      <w:proofErr w:type="spellEnd"/>
      <w:r w:rsidRPr="00B85073">
        <w:t xml:space="preserve"> a </w:t>
      </w:r>
      <w:proofErr w:type="spellStart"/>
      <w:r w:rsidRPr="00B85073">
        <w:t>mere</w:t>
      </w:r>
      <w:proofErr w:type="spellEnd"/>
      <w:r w:rsidRPr="00B85073">
        <w:t xml:space="preserve"> illustration), as a </w:t>
      </w:r>
      <w:proofErr w:type="spellStart"/>
      <w:r w:rsidRPr="00B85073">
        <w:rPr>
          <w:rStyle w:val="lev"/>
          <w:rFonts w:eastAsiaTheme="majorEastAsia"/>
          <w:b w:val="0"/>
          <w:bCs w:val="0"/>
        </w:rPr>
        <w:t>hermeneutic</w:t>
      </w:r>
      <w:proofErr w:type="spellEnd"/>
      <w:r w:rsidRPr="00B85073">
        <w:rPr>
          <w:rStyle w:val="lev"/>
          <w:rFonts w:eastAsiaTheme="majorEastAsia"/>
          <w:b w:val="0"/>
          <w:bCs w:val="0"/>
        </w:rPr>
        <w:t xml:space="preserve"> </w:t>
      </w:r>
      <w:proofErr w:type="spellStart"/>
      <w:r w:rsidRPr="00B85073">
        <w:rPr>
          <w:rStyle w:val="lev"/>
          <w:rFonts w:eastAsiaTheme="majorEastAsia"/>
          <w:b w:val="0"/>
          <w:bCs w:val="0"/>
        </w:rPr>
        <w:t>operator</w:t>
      </w:r>
      <w:proofErr w:type="spellEnd"/>
      <w:r w:rsidRPr="00B85073">
        <w:t xml:space="preserve"> (one </w:t>
      </w:r>
      <w:proofErr w:type="spellStart"/>
      <w:r w:rsidRPr="00B85073">
        <w:t>that</w:t>
      </w:r>
      <w:proofErr w:type="spellEnd"/>
      <w:r w:rsidRPr="00B85073">
        <w:t xml:space="preserve"> </w:t>
      </w:r>
      <w:proofErr w:type="spellStart"/>
      <w:r w:rsidRPr="00B85073">
        <w:t>actively</w:t>
      </w:r>
      <w:proofErr w:type="spellEnd"/>
      <w:r w:rsidRPr="00B85073">
        <w:t xml:space="preserve"> </w:t>
      </w:r>
      <w:proofErr w:type="spellStart"/>
      <w:r w:rsidRPr="00B85073">
        <w:t>produces</w:t>
      </w:r>
      <w:proofErr w:type="spellEnd"/>
      <w:r w:rsidRPr="00B85073">
        <w:t xml:space="preserve"> </w:t>
      </w:r>
      <w:proofErr w:type="spellStart"/>
      <w:r w:rsidRPr="00B85073">
        <w:t>meaning</w:t>
      </w:r>
      <w:proofErr w:type="spellEnd"/>
      <w:r w:rsidRPr="00B85073">
        <w:t xml:space="preserve">), and as an instrument of </w:t>
      </w:r>
      <w:proofErr w:type="spellStart"/>
      <w:r w:rsidRPr="00B85073">
        <w:t>mediation</w:t>
      </w:r>
      <w:proofErr w:type="spellEnd"/>
      <w:r w:rsidRPr="00B85073">
        <w:t xml:space="preserve"> and territorial construction. The </w:t>
      </w:r>
      <w:proofErr w:type="spellStart"/>
      <w:r w:rsidRPr="00B85073">
        <w:t>following</w:t>
      </w:r>
      <w:proofErr w:type="spellEnd"/>
      <w:r w:rsidRPr="00B85073">
        <w:t xml:space="preserve"> </w:t>
      </w:r>
      <w:proofErr w:type="spellStart"/>
      <w:r w:rsidRPr="00B85073">
        <w:t>research</w:t>
      </w:r>
      <w:proofErr w:type="spellEnd"/>
      <w:r w:rsidRPr="00B85073">
        <w:t xml:space="preserve"> areas are </w:t>
      </w:r>
      <w:proofErr w:type="spellStart"/>
      <w:r w:rsidRPr="00B85073">
        <w:t>proposed</w:t>
      </w:r>
      <w:proofErr w:type="spellEnd"/>
      <w:r w:rsidRPr="00B85073">
        <w:t xml:space="preserve">, </w:t>
      </w:r>
      <w:proofErr w:type="spellStart"/>
      <w:r w:rsidRPr="00B85073">
        <w:t>without</w:t>
      </w:r>
      <w:proofErr w:type="spellEnd"/>
      <w:r w:rsidRPr="00B85073">
        <w:t xml:space="preserve"> </w:t>
      </w:r>
      <w:proofErr w:type="spellStart"/>
      <w:r w:rsidRPr="00B85073">
        <w:t>being</w:t>
      </w:r>
      <w:proofErr w:type="spellEnd"/>
      <w:r w:rsidRPr="00B85073">
        <w:t xml:space="preserve"> exhaustiv</w:t>
      </w:r>
      <w:r w:rsidR="00194703" w:rsidRPr="00B85073">
        <w:t xml:space="preserve">e </w:t>
      </w:r>
      <w:r w:rsidRPr="00B85073">
        <w:t>:</w:t>
      </w:r>
    </w:p>
    <w:p w14:paraId="04CC8DB0" w14:textId="2F70B9EA" w:rsidR="00F400E9" w:rsidRPr="00B85073" w:rsidRDefault="00F400E9" w:rsidP="00B85073">
      <w:pPr>
        <w:pStyle w:val="NormalWeb"/>
        <w:jc w:val="both"/>
      </w:pPr>
      <w:r w:rsidRPr="00B85073">
        <w:t xml:space="preserve">1. </w:t>
      </w:r>
      <w:proofErr w:type="spellStart"/>
      <w:r w:rsidRPr="00B85073">
        <w:t>Defining</w:t>
      </w:r>
      <w:proofErr w:type="spellEnd"/>
      <w:r w:rsidRPr="00B85073">
        <w:t xml:space="preserve"> a Corpus and Mapping the Forms, Genres and Uses of </w:t>
      </w:r>
      <w:proofErr w:type="spellStart"/>
      <w:r w:rsidRPr="00B85073">
        <w:t>Cartography</w:t>
      </w:r>
      <w:proofErr w:type="spellEnd"/>
    </w:p>
    <w:p w14:paraId="366458ED" w14:textId="77777777" w:rsidR="00F400E9" w:rsidRPr="00B85073" w:rsidRDefault="00F400E9" w:rsidP="00B85073">
      <w:pPr>
        <w:pStyle w:val="NormalWeb"/>
        <w:jc w:val="both"/>
      </w:pPr>
      <w:r w:rsidRPr="00B85073">
        <w:lastRenderedPageBreak/>
        <w:t xml:space="preserve">This </w:t>
      </w:r>
      <w:proofErr w:type="spellStart"/>
      <w:r w:rsidRPr="00B85073">
        <w:t>strand</w:t>
      </w:r>
      <w:proofErr w:type="spellEnd"/>
      <w:r w:rsidRPr="00B85073">
        <w:t xml:space="preserve"> </w:t>
      </w:r>
      <w:proofErr w:type="spellStart"/>
      <w:r w:rsidRPr="00B85073">
        <w:t>will</w:t>
      </w:r>
      <w:proofErr w:type="spellEnd"/>
      <w:r w:rsidRPr="00B85073">
        <w:t xml:space="preserve"> </w:t>
      </w:r>
      <w:proofErr w:type="spellStart"/>
      <w:r w:rsidRPr="00B85073">
        <w:t>seek</w:t>
      </w:r>
      <w:proofErr w:type="spellEnd"/>
      <w:r w:rsidRPr="00B85073">
        <w:t xml:space="preserve"> to </w:t>
      </w:r>
      <w:proofErr w:type="spellStart"/>
      <w:r w:rsidRPr="00B85073">
        <w:t>establish</w:t>
      </w:r>
      <w:proofErr w:type="spellEnd"/>
      <w:r w:rsidRPr="00B85073">
        <w:t xml:space="preserve"> a </w:t>
      </w:r>
      <w:proofErr w:type="spellStart"/>
      <w:r w:rsidRPr="00B85073">
        <w:t>typology</w:t>
      </w:r>
      <w:proofErr w:type="spellEnd"/>
      <w:r w:rsidRPr="00B85073">
        <w:t xml:space="preserve"> of the </w:t>
      </w:r>
      <w:proofErr w:type="spellStart"/>
      <w:r w:rsidRPr="00B85073">
        <w:t>cartographic</w:t>
      </w:r>
      <w:proofErr w:type="spellEnd"/>
      <w:r w:rsidRPr="00B85073">
        <w:t xml:space="preserve"> </w:t>
      </w:r>
      <w:proofErr w:type="spellStart"/>
      <w:r w:rsidRPr="00B85073">
        <w:t>forms</w:t>
      </w:r>
      <w:proofErr w:type="spellEnd"/>
      <w:r w:rsidRPr="00B85073">
        <w:t xml:space="preserve"> </w:t>
      </w:r>
      <w:proofErr w:type="spellStart"/>
      <w:r w:rsidRPr="00B85073">
        <w:t>involved</w:t>
      </w:r>
      <w:proofErr w:type="spellEnd"/>
      <w:r w:rsidRPr="00B85073">
        <w:t xml:space="preserve"> (formats, </w:t>
      </w:r>
      <w:proofErr w:type="spellStart"/>
      <w:r w:rsidRPr="00B85073">
        <w:t>status</w:t>
      </w:r>
      <w:proofErr w:type="spellEnd"/>
      <w:r w:rsidRPr="00B85073">
        <w:t xml:space="preserve"> of </w:t>
      </w:r>
      <w:proofErr w:type="spellStart"/>
      <w:r w:rsidRPr="00B85073">
        <w:t>maps</w:t>
      </w:r>
      <w:proofErr w:type="spellEnd"/>
      <w:r w:rsidRPr="00B85073">
        <w:t xml:space="preserve">, sources, </w:t>
      </w:r>
      <w:proofErr w:type="spellStart"/>
      <w:r w:rsidRPr="00B85073">
        <w:t>editorial</w:t>
      </w:r>
      <w:proofErr w:type="spellEnd"/>
      <w:r w:rsidRPr="00B85073">
        <w:t xml:space="preserve"> </w:t>
      </w:r>
      <w:proofErr w:type="spellStart"/>
      <w:r w:rsidRPr="00B85073">
        <w:t>processes</w:t>
      </w:r>
      <w:proofErr w:type="spellEnd"/>
      <w:r w:rsidRPr="00B85073">
        <w:t xml:space="preserve">) in </w:t>
      </w:r>
      <w:proofErr w:type="spellStart"/>
      <w:r w:rsidRPr="00B85073">
        <w:t>order</w:t>
      </w:r>
      <w:proofErr w:type="spellEnd"/>
      <w:r w:rsidRPr="00B85073">
        <w:t xml:space="preserve"> to examine the </w:t>
      </w:r>
      <w:proofErr w:type="spellStart"/>
      <w:r w:rsidRPr="00B85073">
        <w:t>regimes</w:t>
      </w:r>
      <w:proofErr w:type="spellEnd"/>
      <w:r w:rsidRPr="00B85073">
        <w:t xml:space="preserve"> of </w:t>
      </w:r>
      <w:proofErr w:type="spellStart"/>
      <w:r w:rsidRPr="00B85073">
        <w:t>meaning</w:t>
      </w:r>
      <w:proofErr w:type="spellEnd"/>
      <w:r w:rsidRPr="00B85073">
        <w:t xml:space="preserve"> </w:t>
      </w:r>
      <w:proofErr w:type="spellStart"/>
      <w:r w:rsidRPr="00B85073">
        <w:t>that</w:t>
      </w:r>
      <w:proofErr w:type="spellEnd"/>
      <w:r w:rsidRPr="00B85073">
        <w:t xml:space="preserve"> </w:t>
      </w:r>
      <w:proofErr w:type="spellStart"/>
      <w:r w:rsidRPr="00B85073">
        <w:t>underpin</w:t>
      </w:r>
      <w:proofErr w:type="spellEnd"/>
      <w:r w:rsidRPr="00B85073">
        <w:t xml:space="preserve"> </w:t>
      </w:r>
      <w:proofErr w:type="spellStart"/>
      <w:r w:rsidRPr="00B85073">
        <w:t>their</w:t>
      </w:r>
      <w:proofErr w:type="spellEnd"/>
      <w:r w:rsidRPr="00B85073">
        <w:t xml:space="preserve"> </w:t>
      </w:r>
      <w:proofErr w:type="gramStart"/>
      <w:r w:rsidRPr="00B85073">
        <w:t>production:</w:t>
      </w:r>
      <w:proofErr w:type="gramEnd"/>
      <w:r w:rsidRPr="00B85073">
        <w:t xml:space="preserve"> do </w:t>
      </w:r>
      <w:proofErr w:type="spellStart"/>
      <w:r w:rsidRPr="00B85073">
        <w:t>these</w:t>
      </w:r>
      <w:proofErr w:type="spellEnd"/>
      <w:r w:rsidRPr="00B85073">
        <w:t xml:space="preserve"> </w:t>
      </w:r>
      <w:proofErr w:type="spellStart"/>
      <w:r w:rsidRPr="00B85073">
        <w:t>maps</w:t>
      </w:r>
      <w:proofErr w:type="spellEnd"/>
      <w:r w:rsidRPr="00B85073">
        <w:t xml:space="preserve"> </w:t>
      </w:r>
      <w:proofErr w:type="spellStart"/>
      <w:r w:rsidRPr="00B85073">
        <w:t>fulfil</w:t>
      </w:r>
      <w:proofErr w:type="spellEnd"/>
      <w:r w:rsidRPr="00B85073">
        <w:t xml:space="preserve"> illustrative, </w:t>
      </w:r>
      <w:proofErr w:type="spellStart"/>
      <w:r w:rsidRPr="00B85073">
        <w:t>ornamental</w:t>
      </w:r>
      <w:proofErr w:type="spellEnd"/>
      <w:r w:rsidRPr="00B85073">
        <w:t xml:space="preserve">, </w:t>
      </w:r>
      <w:proofErr w:type="spellStart"/>
      <w:r w:rsidRPr="00B85073">
        <w:t>explanatory</w:t>
      </w:r>
      <w:proofErr w:type="spellEnd"/>
      <w:r w:rsidRPr="00B85073">
        <w:t xml:space="preserve">, </w:t>
      </w:r>
      <w:proofErr w:type="spellStart"/>
      <w:r w:rsidRPr="00B85073">
        <w:t>documentary</w:t>
      </w:r>
      <w:proofErr w:type="spellEnd"/>
      <w:r w:rsidRPr="00B85073">
        <w:t xml:space="preserve"> or </w:t>
      </w:r>
      <w:proofErr w:type="spellStart"/>
      <w:r w:rsidRPr="00B85073">
        <w:t>practical</w:t>
      </w:r>
      <w:proofErr w:type="spellEnd"/>
      <w:r w:rsidRPr="00B85073">
        <w:t xml:space="preserve"> </w:t>
      </w:r>
      <w:proofErr w:type="spellStart"/>
      <w:r w:rsidRPr="00B85073">
        <w:t>functions</w:t>
      </w:r>
      <w:proofErr w:type="spellEnd"/>
      <w:r w:rsidRPr="00B85073">
        <w:t xml:space="preserve"> (“on site”, in the </w:t>
      </w:r>
      <w:proofErr w:type="spellStart"/>
      <w:r w:rsidRPr="00B85073">
        <w:t>manner</w:t>
      </w:r>
      <w:proofErr w:type="spellEnd"/>
      <w:r w:rsidRPr="00B85073">
        <w:t xml:space="preserve"> of a </w:t>
      </w:r>
      <w:proofErr w:type="spellStart"/>
      <w:r w:rsidRPr="00B85073">
        <w:t>guidebook</w:t>
      </w:r>
      <w:proofErr w:type="spellEnd"/>
      <w:r w:rsidRPr="00B85073">
        <w:t xml:space="preserve">)? </w:t>
      </w:r>
      <w:proofErr w:type="spellStart"/>
      <w:r w:rsidRPr="00B85073">
        <w:t>What</w:t>
      </w:r>
      <w:proofErr w:type="spellEnd"/>
      <w:r w:rsidRPr="00B85073">
        <w:t xml:space="preserve"> </w:t>
      </w:r>
      <w:proofErr w:type="spellStart"/>
      <w:r w:rsidRPr="00B85073">
        <w:t>specific</w:t>
      </w:r>
      <w:proofErr w:type="spellEnd"/>
      <w:r w:rsidRPr="00B85073">
        <w:t xml:space="preserve"> </w:t>
      </w:r>
      <w:proofErr w:type="spellStart"/>
      <w:r w:rsidRPr="00B85073">
        <w:t>features</w:t>
      </w:r>
      <w:proofErr w:type="spellEnd"/>
      <w:r w:rsidRPr="00B85073">
        <w:t xml:space="preserve"> </w:t>
      </w:r>
      <w:proofErr w:type="spellStart"/>
      <w:r w:rsidRPr="00B85073">
        <w:t>characterise</w:t>
      </w:r>
      <w:proofErr w:type="spellEnd"/>
      <w:r w:rsidRPr="00B85073">
        <w:t xml:space="preserve"> </w:t>
      </w:r>
      <w:proofErr w:type="spellStart"/>
      <w:r w:rsidRPr="00B85073">
        <w:t>cartography</w:t>
      </w:r>
      <w:proofErr w:type="spellEnd"/>
      <w:r w:rsidRPr="00B85073">
        <w:t xml:space="preserve"> </w:t>
      </w:r>
      <w:proofErr w:type="spellStart"/>
      <w:r w:rsidRPr="00B85073">
        <w:t>associated</w:t>
      </w:r>
      <w:proofErr w:type="spellEnd"/>
      <w:r w:rsidRPr="00B85073">
        <w:t xml:space="preserve"> </w:t>
      </w:r>
      <w:proofErr w:type="spellStart"/>
      <w:r w:rsidRPr="00B85073">
        <w:t>with</w:t>
      </w:r>
      <w:proofErr w:type="spellEnd"/>
      <w:r w:rsidRPr="00B85073">
        <w:t xml:space="preserve"> the </w:t>
      </w:r>
      <w:proofErr w:type="spellStart"/>
      <w:r w:rsidRPr="00B85073">
        <w:t>mediation</w:t>
      </w:r>
      <w:proofErr w:type="spellEnd"/>
      <w:r w:rsidRPr="00B85073">
        <w:t xml:space="preserve">, promotion and valorisation of </w:t>
      </w:r>
      <w:proofErr w:type="spellStart"/>
      <w:r w:rsidRPr="00B85073">
        <w:t>literary</w:t>
      </w:r>
      <w:proofErr w:type="spellEnd"/>
      <w:r w:rsidRPr="00B85073">
        <w:t xml:space="preserve"> </w:t>
      </w:r>
      <w:proofErr w:type="gramStart"/>
      <w:r w:rsidRPr="00B85073">
        <w:t>fiction?</w:t>
      </w:r>
      <w:proofErr w:type="gramEnd"/>
    </w:p>
    <w:p w14:paraId="42B45A95" w14:textId="77777777" w:rsidR="00F400E9" w:rsidRPr="00B85073" w:rsidRDefault="00F400E9" w:rsidP="00B85073">
      <w:pPr>
        <w:pStyle w:val="NormalWeb"/>
        <w:jc w:val="both"/>
      </w:pPr>
      <w:proofErr w:type="spellStart"/>
      <w:r w:rsidRPr="00B85073">
        <w:t>Without</w:t>
      </w:r>
      <w:proofErr w:type="spellEnd"/>
      <w:r w:rsidRPr="00B85073">
        <w:t xml:space="preserve"> </w:t>
      </w:r>
      <w:proofErr w:type="spellStart"/>
      <w:r w:rsidRPr="00B85073">
        <w:t>aiming</w:t>
      </w:r>
      <w:proofErr w:type="spellEnd"/>
      <w:r w:rsidRPr="00B85073">
        <w:t xml:space="preserve"> at </w:t>
      </w:r>
      <w:proofErr w:type="spellStart"/>
      <w:r w:rsidRPr="00B85073">
        <w:t>exhaustiveness</w:t>
      </w:r>
      <w:proofErr w:type="spellEnd"/>
      <w:r w:rsidRPr="00B85073">
        <w:t xml:space="preserve">, </w:t>
      </w:r>
      <w:proofErr w:type="spellStart"/>
      <w:r w:rsidRPr="00B85073">
        <w:t>this</w:t>
      </w:r>
      <w:proofErr w:type="spellEnd"/>
      <w:r w:rsidRPr="00B85073">
        <w:t xml:space="preserve"> </w:t>
      </w:r>
      <w:proofErr w:type="spellStart"/>
      <w:r w:rsidRPr="00B85073">
        <w:t>strand</w:t>
      </w:r>
      <w:proofErr w:type="spellEnd"/>
      <w:r w:rsidRPr="00B85073">
        <w:t xml:space="preserve"> </w:t>
      </w:r>
      <w:proofErr w:type="spellStart"/>
      <w:r w:rsidRPr="00B85073">
        <w:t>will</w:t>
      </w:r>
      <w:proofErr w:type="spellEnd"/>
      <w:r w:rsidRPr="00B85073">
        <w:t xml:space="preserve"> explore </w:t>
      </w:r>
      <w:proofErr w:type="spellStart"/>
      <w:r w:rsidRPr="00B85073">
        <w:t>whether</w:t>
      </w:r>
      <w:proofErr w:type="spellEnd"/>
      <w:r w:rsidRPr="00B85073">
        <w:t xml:space="preserve"> </w:t>
      </w:r>
      <w:proofErr w:type="spellStart"/>
      <w:r w:rsidRPr="00B85073">
        <w:t>maps</w:t>
      </w:r>
      <w:proofErr w:type="spellEnd"/>
      <w:r w:rsidRPr="00B85073">
        <w:t xml:space="preserve"> of </w:t>
      </w:r>
      <w:proofErr w:type="spellStart"/>
      <w:r w:rsidRPr="00B85073">
        <w:t>fictional</w:t>
      </w:r>
      <w:proofErr w:type="spellEnd"/>
      <w:r w:rsidRPr="00B85073">
        <w:t xml:space="preserve"> places </w:t>
      </w:r>
      <w:proofErr w:type="spellStart"/>
      <w:r w:rsidRPr="00B85073">
        <w:t>reproduce</w:t>
      </w:r>
      <w:proofErr w:type="spellEnd"/>
      <w:r w:rsidRPr="00B85073">
        <w:t xml:space="preserve"> the conventions of </w:t>
      </w:r>
      <w:proofErr w:type="spellStart"/>
      <w:r w:rsidRPr="00B85073">
        <w:t>historical</w:t>
      </w:r>
      <w:proofErr w:type="spellEnd"/>
      <w:r w:rsidRPr="00B85073">
        <w:t xml:space="preserve"> or </w:t>
      </w:r>
      <w:proofErr w:type="spellStart"/>
      <w:r w:rsidRPr="00B85073">
        <w:t>heritage</w:t>
      </w:r>
      <w:proofErr w:type="spellEnd"/>
      <w:r w:rsidRPr="00B85073">
        <w:t xml:space="preserve"> </w:t>
      </w:r>
      <w:proofErr w:type="spellStart"/>
      <w:r w:rsidRPr="00B85073">
        <w:t>cartography</w:t>
      </w:r>
      <w:proofErr w:type="spellEnd"/>
      <w:r w:rsidRPr="00B85073">
        <w:t xml:space="preserve"> — </w:t>
      </w:r>
      <w:proofErr w:type="spellStart"/>
      <w:r w:rsidRPr="00B85073">
        <w:t>applied</w:t>
      </w:r>
      <w:proofErr w:type="spellEnd"/>
      <w:r w:rsidRPr="00B85073">
        <w:t xml:space="preserve"> to places </w:t>
      </w:r>
      <w:proofErr w:type="spellStart"/>
      <w:r w:rsidRPr="00B85073">
        <w:t>that</w:t>
      </w:r>
      <w:proofErr w:type="spellEnd"/>
      <w:r w:rsidRPr="00B85073">
        <w:t xml:space="preserve"> </w:t>
      </w:r>
      <w:proofErr w:type="spellStart"/>
      <w:r w:rsidRPr="00B85073">
        <w:t>may</w:t>
      </w:r>
      <w:proofErr w:type="spellEnd"/>
      <w:r w:rsidRPr="00B85073">
        <w:t xml:space="preserve"> have </w:t>
      </w:r>
      <w:proofErr w:type="spellStart"/>
      <w:r w:rsidRPr="00B85073">
        <w:t>disappeared</w:t>
      </w:r>
      <w:proofErr w:type="spellEnd"/>
      <w:r w:rsidRPr="00B85073">
        <w:t xml:space="preserve"> but </w:t>
      </w:r>
      <w:proofErr w:type="spellStart"/>
      <w:r w:rsidRPr="00B85073">
        <w:t>remain</w:t>
      </w:r>
      <w:proofErr w:type="spellEnd"/>
      <w:r w:rsidRPr="00B85073">
        <w:t xml:space="preserve"> </w:t>
      </w:r>
      <w:proofErr w:type="spellStart"/>
      <w:r w:rsidRPr="00B85073">
        <w:t>historically</w:t>
      </w:r>
      <w:proofErr w:type="spellEnd"/>
      <w:r w:rsidRPr="00B85073">
        <w:t xml:space="preserve"> </w:t>
      </w:r>
      <w:proofErr w:type="spellStart"/>
      <w:r w:rsidRPr="00B85073">
        <w:t>attested</w:t>
      </w:r>
      <w:proofErr w:type="spellEnd"/>
      <w:r w:rsidRPr="00B85073">
        <w:t xml:space="preserve"> — or </w:t>
      </w:r>
      <w:proofErr w:type="spellStart"/>
      <w:r w:rsidRPr="00B85073">
        <w:t>whether</w:t>
      </w:r>
      <w:proofErr w:type="spellEnd"/>
      <w:r w:rsidRPr="00B85073">
        <w:t xml:space="preserve"> </w:t>
      </w:r>
      <w:proofErr w:type="spellStart"/>
      <w:r w:rsidRPr="00B85073">
        <w:t>they</w:t>
      </w:r>
      <w:proofErr w:type="spellEnd"/>
      <w:r w:rsidRPr="00B85073">
        <w:t xml:space="preserve"> </w:t>
      </w:r>
      <w:proofErr w:type="spellStart"/>
      <w:r w:rsidRPr="00B85073">
        <w:t>develop</w:t>
      </w:r>
      <w:proofErr w:type="spellEnd"/>
      <w:r w:rsidRPr="00B85073">
        <w:t xml:space="preserve"> </w:t>
      </w:r>
      <w:proofErr w:type="spellStart"/>
      <w:r w:rsidRPr="00B85073">
        <w:t>their</w:t>
      </w:r>
      <w:proofErr w:type="spellEnd"/>
      <w:r w:rsidRPr="00B85073">
        <w:t xml:space="preserve"> </w:t>
      </w:r>
      <w:proofErr w:type="spellStart"/>
      <w:r w:rsidRPr="00B85073">
        <w:t>own</w:t>
      </w:r>
      <w:proofErr w:type="spellEnd"/>
      <w:r w:rsidRPr="00B85073">
        <w:t xml:space="preserve"> </w:t>
      </w:r>
      <w:proofErr w:type="spellStart"/>
      <w:r w:rsidRPr="00B85073">
        <w:t>graphic</w:t>
      </w:r>
      <w:proofErr w:type="spellEnd"/>
      <w:r w:rsidRPr="00B85073">
        <w:t xml:space="preserve"> and discursive </w:t>
      </w:r>
      <w:proofErr w:type="spellStart"/>
      <w:r w:rsidRPr="00B85073">
        <w:t>systems</w:t>
      </w:r>
      <w:proofErr w:type="spellEnd"/>
      <w:r w:rsidRPr="00B85073">
        <w:t xml:space="preserve"> for </w:t>
      </w:r>
      <w:proofErr w:type="spellStart"/>
      <w:r w:rsidRPr="00B85073">
        <w:t>representing</w:t>
      </w:r>
      <w:proofErr w:type="spellEnd"/>
      <w:r w:rsidRPr="00B85073">
        <w:t xml:space="preserve"> </w:t>
      </w:r>
      <w:proofErr w:type="spellStart"/>
      <w:r w:rsidRPr="00B85073">
        <w:t>spaces</w:t>
      </w:r>
      <w:proofErr w:type="spellEnd"/>
      <w:r w:rsidRPr="00B85073">
        <w:t xml:space="preserve"> </w:t>
      </w:r>
      <w:proofErr w:type="spellStart"/>
      <w:r w:rsidRPr="00B85073">
        <w:t>whose</w:t>
      </w:r>
      <w:proofErr w:type="spellEnd"/>
      <w:r w:rsidRPr="00B85073">
        <w:t xml:space="preserve"> </w:t>
      </w:r>
      <w:proofErr w:type="spellStart"/>
      <w:r w:rsidRPr="00B85073">
        <w:t>referential</w:t>
      </w:r>
      <w:proofErr w:type="spellEnd"/>
      <w:r w:rsidRPr="00B85073">
        <w:t xml:space="preserve"> existence </w:t>
      </w:r>
      <w:proofErr w:type="spellStart"/>
      <w:r w:rsidRPr="00B85073">
        <w:t>remains</w:t>
      </w:r>
      <w:proofErr w:type="spellEnd"/>
      <w:r w:rsidRPr="00B85073">
        <w:t xml:space="preserve"> </w:t>
      </w:r>
      <w:proofErr w:type="spellStart"/>
      <w:r w:rsidRPr="00B85073">
        <w:t>unstable</w:t>
      </w:r>
      <w:proofErr w:type="spellEnd"/>
      <w:r w:rsidRPr="00B85073">
        <w:t xml:space="preserve">. </w:t>
      </w:r>
      <w:proofErr w:type="spellStart"/>
      <w:r w:rsidRPr="00B85073">
        <w:t>What</w:t>
      </w:r>
      <w:proofErr w:type="spellEnd"/>
      <w:r w:rsidRPr="00B85073">
        <w:t xml:space="preserve"> </w:t>
      </w:r>
      <w:proofErr w:type="spellStart"/>
      <w:r w:rsidRPr="00B85073">
        <w:t>semiotic</w:t>
      </w:r>
      <w:proofErr w:type="spellEnd"/>
      <w:r w:rsidRPr="00B85073">
        <w:t xml:space="preserve">, </w:t>
      </w:r>
      <w:proofErr w:type="spellStart"/>
      <w:r w:rsidRPr="00B85073">
        <w:t>typographical</w:t>
      </w:r>
      <w:proofErr w:type="spellEnd"/>
      <w:r w:rsidRPr="00B85073">
        <w:t xml:space="preserve"> or narrative markers </w:t>
      </w:r>
      <w:proofErr w:type="spellStart"/>
      <w:r w:rsidRPr="00B85073">
        <w:t>indicate</w:t>
      </w:r>
      <w:proofErr w:type="spellEnd"/>
      <w:r w:rsidRPr="00B85073">
        <w:t xml:space="preserve"> the </w:t>
      </w:r>
      <w:proofErr w:type="spellStart"/>
      <w:r w:rsidRPr="00B85073">
        <w:t>fictional</w:t>
      </w:r>
      <w:proofErr w:type="spellEnd"/>
      <w:r w:rsidRPr="00B85073">
        <w:t xml:space="preserve"> </w:t>
      </w:r>
      <w:proofErr w:type="spellStart"/>
      <w:r w:rsidRPr="00B85073">
        <w:t>status</w:t>
      </w:r>
      <w:proofErr w:type="spellEnd"/>
      <w:r w:rsidRPr="00B85073">
        <w:t xml:space="preserve"> of </w:t>
      </w:r>
      <w:proofErr w:type="spellStart"/>
      <w:r w:rsidRPr="00B85073">
        <w:t>represented</w:t>
      </w:r>
      <w:proofErr w:type="spellEnd"/>
      <w:r w:rsidRPr="00B85073">
        <w:t xml:space="preserve"> </w:t>
      </w:r>
      <w:proofErr w:type="spellStart"/>
      <w:proofErr w:type="gramStart"/>
      <w:r w:rsidRPr="00B85073">
        <w:t>territories</w:t>
      </w:r>
      <w:proofErr w:type="spellEnd"/>
      <w:r w:rsidRPr="00B85073">
        <w:t>?</w:t>
      </w:r>
      <w:proofErr w:type="gramEnd"/>
      <w:r w:rsidRPr="00B85073">
        <w:t xml:space="preserve"> To </w:t>
      </w:r>
      <w:proofErr w:type="spellStart"/>
      <w:r w:rsidRPr="00B85073">
        <w:t>what</w:t>
      </w:r>
      <w:proofErr w:type="spellEnd"/>
      <w:r w:rsidRPr="00B85073">
        <w:t xml:space="preserve"> </w:t>
      </w:r>
      <w:proofErr w:type="spellStart"/>
      <w:r w:rsidRPr="00B85073">
        <w:t>extent</w:t>
      </w:r>
      <w:proofErr w:type="spellEnd"/>
      <w:r w:rsidRPr="00B85073">
        <w:t xml:space="preserve"> </w:t>
      </w:r>
      <w:proofErr w:type="spellStart"/>
      <w:r w:rsidRPr="00B85073">
        <w:t>does</w:t>
      </w:r>
      <w:proofErr w:type="spellEnd"/>
      <w:r w:rsidRPr="00B85073">
        <w:t xml:space="preserve"> the </w:t>
      </w:r>
      <w:proofErr w:type="spellStart"/>
      <w:r w:rsidRPr="00B85073">
        <w:t>involvement</w:t>
      </w:r>
      <w:proofErr w:type="spellEnd"/>
      <w:r w:rsidRPr="00B85073">
        <w:t xml:space="preserve"> of </w:t>
      </w:r>
      <w:proofErr w:type="spellStart"/>
      <w:r w:rsidRPr="00B85073">
        <w:t>illustrators</w:t>
      </w:r>
      <w:proofErr w:type="spellEnd"/>
      <w:r w:rsidRPr="00B85073">
        <w:t xml:space="preserve"> and </w:t>
      </w:r>
      <w:proofErr w:type="spellStart"/>
      <w:r w:rsidRPr="00B85073">
        <w:t>artists</w:t>
      </w:r>
      <w:proofErr w:type="spellEnd"/>
      <w:r w:rsidRPr="00B85073">
        <w:t xml:space="preserve"> </w:t>
      </w:r>
      <w:proofErr w:type="spellStart"/>
      <w:r w:rsidRPr="00B85073">
        <w:t>allow</w:t>
      </w:r>
      <w:proofErr w:type="spellEnd"/>
      <w:r w:rsidRPr="00B85073">
        <w:t xml:space="preserve"> </w:t>
      </w:r>
      <w:proofErr w:type="spellStart"/>
      <w:r w:rsidRPr="00B85073">
        <w:t>these</w:t>
      </w:r>
      <w:proofErr w:type="spellEnd"/>
      <w:r w:rsidRPr="00B85073">
        <w:t xml:space="preserve"> cartographies to explore </w:t>
      </w:r>
      <w:proofErr w:type="spellStart"/>
      <w:r w:rsidRPr="00B85073">
        <w:t>their</w:t>
      </w:r>
      <w:proofErr w:type="spellEnd"/>
      <w:r w:rsidRPr="00B85073">
        <w:t xml:space="preserve"> </w:t>
      </w:r>
      <w:proofErr w:type="spellStart"/>
      <w:r w:rsidRPr="00B85073">
        <w:t>sensory</w:t>
      </w:r>
      <w:proofErr w:type="spellEnd"/>
      <w:r w:rsidRPr="00B85073">
        <w:t xml:space="preserve">, imaginative and </w:t>
      </w:r>
      <w:proofErr w:type="spellStart"/>
      <w:r w:rsidRPr="00B85073">
        <w:t>aesthetic</w:t>
      </w:r>
      <w:proofErr w:type="spellEnd"/>
      <w:r w:rsidRPr="00B85073">
        <w:t xml:space="preserve"> dimensions, </w:t>
      </w:r>
      <w:proofErr w:type="spellStart"/>
      <w:r w:rsidRPr="00B85073">
        <w:t>thereby</w:t>
      </w:r>
      <w:proofErr w:type="spellEnd"/>
      <w:r w:rsidRPr="00B85073">
        <w:t xml:space="preserve"> </w:t>
      </w:r>
      <w:proofErr w:type="spellStart"/>
      <w:r w:rsidRPr="00B85073">
        <w:t>renewing</w:t>
      </w:r>
      <w:proofErr w:type="spellEnd"/>
      <w:r w:rsidRPr="00B85073">
        <w:t xml:space="preserve"> </w:t>
      </w:r>
      <w:proofErr w:type="spellStart"/>
      <w:r w:rsidRPr="00B85073">
        <w:t>our</w:t>
      </w:r>
      <w:proofErr w:type="spellEnd"/>
      <w:r w:rsidRPr="00B85073">
        <w:t xml:space="preserve"> </w:t>
      </w:r>
      <w:proofErr w:type="spellStart"/>
      <w:r w:rsidRPr="00B85073">
        <w:t>understanding</w:t>
      </w:r>
      <w:proofErr w:type="spellEnd"/>
      <w:r w:rsidRPr="00B85073">
        <w:t xml:space="preserve"> of the </w:t>
      </w:r>
      <w:proofErr w:type="spellStart"/>
      <w:r w:rsidRPr="00B85073">
        <w:t>relationships</w:t>
      </w:r>
      <w:proofErr w:type="spellEnd"/>
      <w:r w:rsidRPr="00B85073">
        <w:t xml:space="preserve"> </w:t>
      </w:r>
      <w:proofErr w:type="spellStart"/>
      <w:r w:rsidRPr="00B85073">
        <w:t>between</w:t>
      </w:r>
      <w:proofErr w:type="spellEnd"/>
      <w:r w:rsidRPr="00B85073">
        <w:t xml:space="preserve"> </w:t>
      </w:r>
      <w:proofErr w:type="spellStart"/>
      <w:r w:rsidRPr="00B85073">
        <w:t>space</w:t>
      </w:r>
      <w:proofErr w:type="spellEnd"/>
      <w:r w:rsidRPr="00B85073">
        <w:t xml:space="preserve">, narrative and </w:t>
      </w:r>
      <w:proofErr w:type="gramStart"/>
      <w:r w:rsidRPr="00B85073">
        <w:t>fiction?</w:t>
      </w:r>
      <w:proofErr w:type="gramEnd"/>
    </w:p>
    <w:p w14:paraId="1C03E1D8" w14:textId="77777777" w:rsidR="00F400E9" w:rsidRPr="00B85073" w:rsidRDefault="00F400E9" w:rsidP="00B85073">
      <w:pPr>
        <w:pStyle w:val="NormalWeb"/>
        <w:jc w:val="both"/>
      </w:pPr>
      <w:proofErr w:type="gramStart"/>
      <w:r w:rsidRPr="00B85073">
        <w:rPr>
          <w:rStyle w:val="Accentuation"/>
          <w:rFonts w:eastAsiaTheme="majorEastAsia"/>
        </w:rPr>
        <w:t>Note:</w:t>
      </w:r>
      <w:proofErr w:type="gramEnd"/>
      <w:r w:rsidRPr="00B85073">
        <w:rPr>
          <w:rStyle w:val="Accentuation"/>
          <w:rFonts w:eastAsiaTheme="majorEastAsia"/>
        </w:rPr>
        <w:t xml:space="preserve"> a future </w:t>
      </w:r>
      <w:proofErr w:type="spellStart"/>
      <w:r w:rsidRPr="00B85073">
        <w:rPr>
          <w:rStyle w:val="Accentuation"/>
          <w:rFonts w:eastAsiaTheme="majorEastAsia"/>
        </w:rPr>
        <w:t>conference</w:t>
      </w:r>
      <w:proofErr w:type="spellEnd"/>
      <w:r w:rsidRPr="00B85073">
        <w:rPr>
          <w:rStyle w:val="Accentuation"/>
          <w:rFonts w:eastAsiaTheme="majorEastAsia"/>
        </w:rPr>
        <w:t xml:space="preserve"> </w:t>
      </w:r>
      <w:proofErr w:type="spellStart"/>
      <w:r w:rsidRPr="00B85073">
        <w:rPr>
          <w:rStyle w:val="Accentuation"/>
          <w:rFonts w:eastAsiaTheme="majorEastAsia"/>
        </w:rPr>
        <w:t>will</w:t>
      </w:r>
      <w:proofErr w:type="spellEnd"/>
      <w:r w:rsidRPr="00B85073">
        <w:rPr>
          <w:rStyle w:val="Accentuation"/>
          <w:rFonts w:eastAsiaTheme="majorEastAsia"/>
        </w:rPr>
        <w:t xml:space="preserve"> </w:t>
      </w:r>
      <w:proofErr w:type="spellStart"/>
      <w:r w:rsidRPr="00B85073">
        <w:rPr>
          <w:rStyle w:val="Accentuation"/>
          <w:rFonts w:eastAsiaTheme="majorEastAsia"/>
        </w:rPr>
        <w:t>be</w:t>
      </w:r>
      <w:proofErr w:type="spellEnd"/>
      <w:r w:rsidRPr="00B85073">
        <w:rPr>
          <w:rStyle w:val="Accentuation"/>
          <w:rFonts w:eastAsiaTheme="majorEastAsia"/>
        </w:rPr>
        <w:t xml:space="preserve"> </w:t>
      </w:r>
      <w:proofErr w:type="spellStart"/>
      <w:r w:rsidRPr="00B85073">
        <w:rPr>
          <w:rStyle w:val="Accentuation"/>
          <w:rFonts w:eastAsiaTheme="majorEastAsia"/>
        </w:rPr>
        <w:t>devoted</w:t>
      </w:r>
      <w:proofErr w:type="spellEnd"/>
      <w:r w:rsidRPr="00B85073">
        <w:rPr>
          <w:rStyle w:val="Accentuation"/>
          <w:rFonts w:eastAsiaTheme="majorEastAsia"/>
        </w:rPr>
        <w:t xml:space="preserve"> </w:t>
      </w:r>
      <w:proofErr w:type="spellStart"/>
      <w:r w:rsidRPr="00B85073">
        <w:rPr>
          <w:rStyle w:val="Accentuation"/>
          <w:rFonts w:eastAsiaTheme="majorEastAsia"/>
        </w:rPr>
        <w:t>specifically</w:t>
      </w:r>
      <w:proofErr w:type="spellEnd"/>
      <w:r w:rsidRPr="00B85073">
        <w:rPr>
          <w:rStyle w:val="Accentuation"/>
          <w:rFonts w:eastAsiaTheme="majorEastAsia"/>
        </w:rPr>
        <w:t xml:space="preserve"> to the “</w:t>
      </w:r>
      <w:proofErr w:type="spellStart"/>
      <w:r w:rsidRPr="00B85073">
        <w:rPr>
          <w:rStyle w:val="Accentuation"/>
          <w:rFonts w:eastAsiaTheme="majorEastAsia"/>
        </w:rPr>
        <w:t>literary</w:t>
      </w:r>
      <w:proofErr w:type="spellEnd"/>
      <w:r w:rsidRPr="00B85073">
        <w:rPr>
          <w:rStyle w:val="Accentuation"/>
          <w:rFonts w:eastAsiaTheme="majorEastAsia"/>
        </w:rPr>
        <w:t xml:space="preserve"> </w:t>
      </w:r>
      <w:proofErr w:type="spellStart"/>
      <w:r w:rsidRPr="00B85073">
        <w:rPr>
          <w:rStyle w:val="Accentuation"/>
          <w:rFonts w:eastAsiaTheme="majorEastAsia"/>
        </w:rPr>
        <w:t>travel</w:t>
      </w:r>
      <w:proofErr w:type="spellEnd"/>
      <w:r w:rsidRPr="00B85073">
        <w:rPr>
          <w:rStyle w:val="Accentuation"/>
          <w:rFonts w:eastAsiaTheme="majorEastAsia"/>
        </w:rPr>
        <w:t xml:space="preserve"> guide”.</w:t>
      </w:r>
    </w:p>
    <w:p w14:paraId="6821D5DB" w14:textId="1922BC87" w:rsidR="00F400E9" w:rsidRPr="00B85073" w:rsidRDefault="00F400E9" w:rsidP="00B85073">
      <w:pPr>
        <w:jc w:val="both"/>
      </w:pPr>
      <w:r w:rsidRPr="00B85073">
        <w:t xml:space="preserve">2. </w:t>
      </w:r>
      <w:proofErr w:type="spellStart"/>
      <w:r w:rsidRPr="00B85073">
        <w:t>Epistemological</w:t>
      </w:r>
      <w:proofErr w:type="spellEnd"/>
      <w:r w:rsidRPr="00B85073">
        <w:t xml:space="preserve"> and </w:t>
      </w:r>
      <w:proofErr w:type="spellStart"/>
      <w:r w:rsidRPr="00B85073">
        <w:t>Hermeneutic</w:t>
      </w:r>
      <w:proofErr w:type="spellEnd"/>
      <w:r w:rsidRPr="00B85073">
        <w:t xml:space="preserve"> Issues in the </w:t>
      </w:r>
      <w:proofErr w:type="spellStart"/>
      <w:r w:rsidRPr="00B85073">
        <w:t>Cartography</w:t>
      </w:r>
      <w:proofErr w:type="spellEnd"/>
      <w:r w:rsidRPr="00B85073">
        <w:t xml:space="preserve"> of </w:t>
      </w:r>
      <w:proofErr w:type="spellStart"/>
      <w:r w:rsidRPr="00B85073">
        <w:t>Fictional</w:t>
      </w:r>
      <w:proofErr w:type="spellEnd"/>
      <w:r w:rsidRPr="00B85073">
        <w:t xml:space="preserve"> </w:t>
      </w:r>
      <w:proofErr w:type="gramStart"/>
      <w:r w:rsidRPr="00B85073">
        <w:t>Places:</w:t>
      </w:r>
      <w:proofErr w:type="gramEnd"/>
      <w:r w:rsidRPr="00B85073">
        <w:t xml:space="preserve"> </w:t>
      </w:r>
      <w:proofErr w:type="spellStart"/>
      <w:r w:rsidRPr="00B85073">
        <w:t>From</w:t>
      </w:r>
      <w:proofErr w:type="spellEnd"/>
      <w:r w:rsidRPr="00B85073">
        <w:t xml:space="preserve"> </w:t>
      </w:r>
      <w:proofErr w:type="spellStart"/>
      <w:r w:rsidRPr="00B85073">
        <w:t>Map-Making</w:t>
      </w:r>
      <w:proofErr w:type="spellEnd"/>
      <w:r w:rsidRPr="00B85073">
        <w:t xml:space="preserve"> to </w:t>
      </w:r>
      <w:proofErr w:type="spellStart"/>
      <w:r w:rsidRPr="00B85073">
        <w:t>Map</w:t>
      </w:r>
      <w:proofErr w:type="spellEnd"/>
      <w:r w:rsidRPr="00B85073">
        <w:t xml:space="preserve"> </w:t>
      </w:r>
      <w:proofErr w:type="spellStart"/>
      <w:r w:rsidRPr="00B85073">
        <w:t>Reception</w:t>
      </w:r>
      <w:proofErr w:type="spellEnd"/>
    </w:p>
    <w:p w14:paraId="75163083" w14:textId="77777777" w:rsidR="00F400E9" w:rsidRPr="00B85073" w:rsidRDefault="00F400E9" w:rsidP="00B85073">
      <w:pPr>
        <w:pStyle w:val="NormalWeb"/>
        <w:jc w:val="both"/>
      </w:pPr>
      <w:r w:rsidRPr="00B85073">
        <w:t xml:space="preserve">A quarter of a century </w:t>
      </w:r>
      <w:proofErr w:type="spellStart"/>
      <w:r w:rsidRPr="00B85073">
        <w:t>after</w:t>
      </w:r>
      <w:proofErr w:type="spellEnd"/>
      <w:r w:rsidRPr="00B85073">
        <w:t xml:space="preserve"> the publication of Franco </w:t>
      </w:r>
      <w:proofErr w:type="spellStart"/>
      <w:r w:rsidRPr="00B85073">
        <w:t>Moretti’s</w:t>
      </w:r>
      <w:proofErr w:type="spellEnd"/>
      <w:r w:rsidRPr="00B85073">
        <w:t xml:space="preserve"> </w:t>
      </w:r>
      <w:r w:rsidRPr="00B85073">
        <w:rPr>
          <w:rStyle w:val="Accentuation"/>
          <w:rFonts w:eastAsiaTheme="majorEastAsia"/>
        </w:rPr>
        <w:t xml:space="preserve">Atlas of the </w:t>
      </w:r>
      <w:proofErr w:type="spellStart"/>
      <w:r w:rsidRPr="00B85073">
        <w:rPr>
          <w:rStyle w:val="Accentuation"/>
          <w:rFonts w:eastAsiaTheme="majorEastAsia"/>
        </w:rPr>
        <w:t>European</w:t>
      </w:r>
      <w:proofErr w:type="spellEnd"/>
      <w:r w:rsidRPr="00B85073">
        <w:rPr>
          <w:rStyle w:val="Accentuation"/>
          <w:rFonts w:eastAsiaTheme="majorEastAsia"/>
        </w:rPr>
        <w:t xml:space="preserve"> Novel</w:t>
      </w:r>
      <w:r w:rsidRPr="00B85073">
        <w:t xml:space="preserve">, </w:t>
      </w:r>
      <w:proofErr w:type="spellStart"/>
      <w:r w:rsidRPr="00B85073">
        <w:t>it</w:t>
      </w:r>
      <w:proofErr w:type="spellEnd"/>
      <w:r w:rsidRPr="00B85073">
        <w:t xml:space="preserve"> </w:t>
      </w:r>
      <w:proofErr w:type="spellStart"/>
      <w:r w:rsidRPr="00B85073">
        <w:t>is</w:t>
      </w:r>
      <w:proofErr w:type="spellEnd"/>
      <w:r w:rsidRPr="00B85073">
        <w:t xml:space="preserve"> </w:t>
      </w:r>
      <w:proofErr w:type="spellStart"/>
      <w:r w:rsidRPr="00B85073">
        <w:t>necessary</w:t>
      </w:r>
      <w:proofErr w:type="spellEnd"/>
      <w:r w:rsidRPr="00B85073">
        <w:t xml:space="preserve"> to </w:t>
      </w:r>
      <w:proofErr w:type="spellStart"/>
      <w:r w:rsidRPr="00B85073">
        <w:t>reassess</w:t>
      </w:r>
      <w:proofErr w:type="spellEnd"/>
      <w:r w:rsidRPr="00B85073">
        <w:t xml:space="preserve"> the </w:t>
      </w:r>
      <w:proofErr w:type="spellStart"/>
      <w:r w:rsidRPr="00B85073">
        <w:t>epistemological</w:t>
      </w:r>
      <w:proofErr w:type="spellEnd"/>
      <w:r w:rsidRPr="00B85073">
        <w:t xml:space="preserve"> questions </w:t>
      </w:r>
      <w:proofErr w:type="spellStart"/>
      <w:r w:rsidRPr="00B85073">
        <w:t>raised</w:t>
      </w:r>
      <w:proofErr w:type="spellEnd"/>
      <w:r w:rsidRPr="00B85073">
        <w:t xml:space="preserve"> by </w:t>
      </w:r>
      <w:proofErr w:type="spellStart"/>
      <w:r w:rsidRPr="00B85073">
        <w:t>literary</w:t>
      </w:r>
      <w:proofErr w:type="spellEnd"/>
      <w:r w:rsidRPr="00B85073">
        <w:t xml:space="preserve"> </w:t>
      </w:r>
      <w:proofErr w:type="spellStart"/>
      <w:r w:rsidRPr="00B85073">
        <w:t>cartography</w:t>
      </w:r>
      <w:proofErr w:type="spellEnd"/>
      <w:r w:rsidRPr="00B85073">
        <w:t xml:space="preserve"> and to examine the shifts </w:t>
      </w:r>
      <w:proofErr w:type="spellStart"/>
      <w:r w:rsidRPr="00B85073">
        <w:t>that</w:t>
      </w:r>
      <w:proofErr w:type="spellEnd"/>
      <w:r w:rsidRPr="00B85073">
        <w:t xml:space="preserve"> have </w:t>
      </w:r>
      <w:proofErr w:type="spellStart"/>
      <w:r w:rsidRPr="00B85073">
        <w:t>occurred</w:t>
      </w:r>
      <w:proofErr w:type="spellEnd"/>
      <w:r w:rsidRPr="00B85073">
        <w:t xml:space="preserve"> </w:t>
      </w:r>
      <w:proofErr w:type="spellStart"/>
      <w:r w:rsidRPr="00B85073">
        <w:t>within</w:t>
      </w:r>
      <w:proofErr w:type="spellEnd"/>
      <w:r w:rsidRPr="00B85073">
        <w:t xml:space="preserve"> </w:t>
      </w:r>
      <w:proofErr w:type="spellStart"/>
      <w:r w:rsidRPr="00B85073">
        <w:t>research</w:t>
      </w:r>
      <w:proofErr w:type="spellEnd"/>
      <w:r w:rsidRPr="00B85073">
        <w:t xml:space="preserve"> practices. Has the </w:t>
      </w:r>
      <w:proofErr w:type="spellStart"/>
      <w:r w:rsidRPr="00B85073">
        <w:t>development</w:t>
      </w:r>
      <w:proofErr w:type="spellEnd"/>
      <w:r w:rsidRPr="00B85073">
        <w:t xml:space="preserve"> of digital </w:t>
      </w:r>
      <w:proofErr w:type="spellStart"/>
      <w:r w:rsidRPr="00B85073">
        <w:t>humanities</w:t>
      </w:r>
      <w:proofErr w:type="spellEnd"/>
      <w:r w:rsidRPr="00B85073">
        <w:t xml:space="preserve"> and the </w:t>
      </w:r>
      <w:proofErr w:type="spellStart"/>
      <w:r w:rsidRPr="00B85073">
        <w:t>widespread</w:t>
      </w:r>
      <w:proofErr w:type="spellEnd"/>
      <w:r w:rsidRPr="00B85073">
        <w:t xml:space="preserve"> use of spatialisation </w:t>
      </w:r>
      <w:proofErr w:type="spellStart"/>
      <w:r w:rsidRPr="00B85073">
        <w:t>tools</w:t>
      </w:r>
      <w:proofErr w:type="spellEnd"/>
      <w:r w:rsidRPr="00B85073">
        <w:t xml:space="preserve"> </w:t>
      </w:r>
      <w:proofErr w:type="spellStart"/>
      <w:r w:rsidRPr="00B85073">
        <w:t>transformed</w:t>
      </w:r>
      <w:proofErr w:type="spellEnd"/>
      <w:r w:rsidRPr="00B85073">
        <w:t xml:space="preserve"> the </w:t>
      </w:r>
      <w:proofErr w:type="spellStart"/>
      <w:r w:rsidRPr="00B85073">
        <w:t>methods</w:t>
      </w:r>
      <w:proofErr w:type="spellEnd"/>
      <w:r w:rsidRPr="00B85073">
        <w:t xml:space="preserve">, </w:t>
      </w:r>
      <w:proofErr w:type="spellStart"/>
      <w:r w:rsidRPr="00B85073">
        <w:t>objects</w:t>
      </w:r>
      <w:proofErr w:type="spellEnd"/>
      <w:r w:rsidRPr="00B85073">
        <w:t xml:space="preserve"> and </w:t>
      </w:r>
      <w:proofErr w:type="spellStart"/>
      <w:r w:rsidRPr="00B85073">
        <w:t>outcomes</w:t>
      </w:r>
      <w:proofErr w:type="spellEnd"/>
      <w:r w:rsidRPr="00B85073">
        <w:t xml:space="preserve"> of </w:t>
      </w:r>
      <w:proofErr w:type="spellStart"/>
      <w:r w:rsidRPr="00B85073">
        <w:t>cartographic</w:t>
      </w:r>
      <w:proofErr w:type="spellEnd"/>
      <w:r w:rsidRPr="00B85073">
        <w:t xml:space="preserve"> </w:t>
      </w:r>
      <w:proofErr w:type="spellStart"/>
      <w:r w:rsidRPr="00B85073">
        <w:t>approaches</w:t>
      </w:r>
      <w:proofErr w:type="spellEnd"/>
      <w:r w:rsidRPr="00B85073">
        <w:t xml:space="preserve"> to </w:t>
      </w:r>
      <w:proofErr w:type="spellStart"/>
      <w:r w:rsidRPr="00B85073">
        <w:t>literary</w:t>
      </w:r>
      <w:proofErr w:type="spellEnd"/>
      <w:r w:rsidRPr="00B85073">
        <w:t xml:space="preserve"> </w:t>
      </w:r>
      <w:proofErr w:type="spellStart"/>
      <w:proofErr w:type="gramStart"/>
      <w:r w:rsidRPr="00B85073">
        <w:t>texts</w:t>
      </w:r>
      <w:proofErr w:type="spellEnd"/>
      <w:r w:rsidRPr="00B85073">
        <w:t>?</w:t>
      </w:r>
      <w:proofErr w:type="gramEnd"/>
      <w:r w:rsidRPr="00B85073">
        <w:t xml:space="preserve"> </w:t>
      </w:r>
      <w:proofErr w:type="spellStart"/>
      <w:r w:rsidRPr="00B85073">
        <w:t>What</w:t>
      </w:r>
      <w:proofErr w:type="spellEnd"/>
      <w:r w:rsidRPr="00B85073">
        <w:t xml:space="preserve"> </w:t>
      </w:r>
      <w:proofErr w:type="spellStart"/>
      <w:r w:rsidRPr="00B85073">
        <w:t>technical</w:t>
      </w:r>
      <w:proofErr w:type="spellEnd"/>
      <w:r w:rsidRPr="00B85073">
        <w:t xml:space="preserve"> and </w:t>
      </w:r>
      <w:proofErr w:type="spellStart"/>
      <w:r w:rsidRPr="00B85073">
        <w:t>theoretical</w:t>
      </w:r>
      <w:proofErr w:type="spellEnd"/>
      <w:r w:rsidRPr="00B85073">
        <w:t xml:space="preserve"> </w:t>
      </w:r>
      <w:proofErr w:type="spellStart"/>
      <w:r w:rsidRPr="00B85073">
        <w:t>frameworks</w:t>
      </w:r>
      <w:proofErr w:type="spellEnd"/>
      <w:r w:rsidRPr="00B85073">
        <w:t xml:space="preserve"> are </w:t>
      </w:r>
      <w:proofErr w:type="spellStart"/>
      <w:r w:rsidRPr="00B85073">
        <w:t>currently</w:t>
      </w:r>
      <w:proofErr w:type="spellEnd"/>
      <w:r w:rsidRPr="00B85073">
        <w:t xml:space="preserve"> </w:t>
      </w:r>
      <w:proofErr w:type="spellStart"/>
      <w:r w:rsidRPr="00B85073">
        <w:t>being</w:t>
      </w:r>
      <w:proofErr w:type="spellEnd"/>
      <w:r w:rsidRPr="00B85073">
        <w:t xml:space="preserve"> </w:t>
      </w:r>
      <w:proofErr w:type="spellStart"/>
      <w:proofErr w:type="gramStart"/>
      <w:r w:rsidRPr="00B85073">
        <w:t>employed</w:t>
      </w:r>
      <w:proofErr w:type="spellEnd"/>
      <w:r w:rsidRPr="00B85073">
        <w:t>?</w:t>
      </w:r>
      <w:proofErr w:type="gramEnd"/>
    </w:p>
    <w:p w14:paraId="6F4FF864" w14:textId="77777777" w:rsidR="00F400E9" w:rsidRPr="00B85073" w:rsidRDefault="00F400E9" w:rsidP="00B85073">
      <w:pPr>
        <w:pStyle w:val="NormalWeb"/>
        <w:jc w:val="both"/>
      </w:pPr>
      <w:r w:rsidRPr="00B85073">
        <w:t xml:space="preserve">How do </w:t>
      </w:r>
      <w:proofErr w:type="spellStart"/>
      <w:r w:rsidRPr="00B85073">
        <w:t>these</w:t>
      </w:r>
      <w:proofErr w:type="spellEnd"/>
      <w:r w:rsidRPr="00B85073">
        <w:t xml:space="preserve"> </w:t>
      </w:r>
      <w:proofErr w:type="spellStart"/>
      <w:r w:rsidRPr="00B85073">
        <w:t>tools</w:t>
      </w:r>
      <w:proofErr w:type="spellEnd"/>
      <w:r w:rsidRPr="00B85073">
        <w:t xml:space="preserve"> </w:t>
      </w:r>
      <w:proofErr w:type="spellStart"/>
      <w:r w:rsidRPr="00B85073">
        <w:t>make</w:t>
      </w:r>
      <w:proofErr w:type="spellEnd"/>
      <w:r w:rsidRPr="00B85073">
        <w:t xml:space="preserve"> </w:t>
      </w:r>
      <w:proofErr w:type="spellStart"/>
      <w:r w:rsidRPr="00B85073">
        <w:t>literary</w:t>
      </w:r>
      <w:proofErr w:type="spellEnd"/>
      <w:r w:rsidRPr="00B85073">
        <w:t xml:space="preserve"> </w:t>
      </w:r>
      <w:proofErr w:type="spellStart"/>
      <w:r w:rsidRPr="00B85073">
        <w:t>interpretations</w:t>
      </w:r>
      <w:proofErr w:type="spellEnd"/>
      <w:r w:rsidRPr="00B85073">
        <w:t xml:space="preserve"> visible, perceptible and </w:t>
      </w:r>
      <w:proofErr w:type="spellStart"/>
      <w:r w:rsidRPr="00B85073">
        <w:t>shareable</w:t>
      </w:r>
      <w:proofErr w:type="spellEnd"/>
      <w:r w:rsidRPr="00B85073">
        <w:t xml:space="preserve">, </w:t>
      </w:r>
      <w:proofErr w:type="spellStart"/>
      <w:r w:rsidRPr="00B85073">
        <w:t>whether</w:t>
      </w:r>
      <w:proofErr w:type="spellEnd"/>
      <w:r w:rsidRPr="00B85073">
        <w:t xml:space="preserve"> </w:t>
      </w:r>
      <w:proofErr w:type="spellStart"/>
      <w:r w:rsidRPr="00B85073">
        <w:t>they</w:t>
      </w:r>
      <w:proofErr w:type="spellEnd"/>
      <w:r w:rsidRPr="00B85073">
        <w:t xml:space="preserve"> </w:t>
      </w:r>
      <w:proofErr w:type="spellStart"/>
      <w:r w:rsidRPr="00B85073">
        <w:t>belong</w:t>
      </w:r>
      <w:proofErr w:type="spellEnd"/>
      <w:r w:rsidRPr="00B85073">
        <w:t xml:space="preserve"> to </w:t>
      </w:r>
      <w:proofErr w:type="spellStart"/>
      <w:r w:rsidRPr="00B85073">
        <w:t>literary</w:t>
      </w:r>
      <w:proofErr w:type="spellEnd"/>
      <w:r w:rsidRPr="00B85073">
        <w:t xml:space="preserve"> </w:t>
      </w:r>
      <w:proofErr w:type="spellStart"/>
      <w:r w:rsidRPr="00B85073">
        <w:t>history</w:t>
      </w:r>
      <w:proofErr w:type="spellEnd"/>
      <w:r w:rsidRPr="00B85073">
        <w:t xml:space="preserve">, </w:t>
      </w:r>
      <w:proofErr w:type="spellStart"/>
      <w:r w:rsidRPr="00B85073">
        <w:t>textual</w:t>
      </w:r>
      <w:proofErr w:type="spellEnd"/>
      <w:r w:rsidRPr="00B85073">
        <w:t xml:space="preserve"> </w:t>
      </w:r>
      <w:proofErr w:type="spellStart"/>
      <w:r w:rsidRPr="00B85073">
        <w:t>interpretation</w:t>
      </w:r>
      <w:proofErr w:type="spellEnd"/>
      <w:r w:rsidRPr="00B85073">
        <w:t xml:space="preserve">, </w:t>
      </w:r>
      <w:proofErr w:type="spellStart"/>
      <w:r w:rsidRPr="00B85073">
        <w:t>genetic</w:t>
      </w:r>
      <w:proofErr w:type="spellEnd"/>
      <w:r w:rsidRPr="00B85073">
        <w:t xml:space="preserve"> </w:t>
      </w:r>
      <w:proofErr w:type="spellStart"/>
      <w:r w:rsidRPr="00B85073">
        <w:t>criticism</w:t>
      </w:r>
      <w:proofErr w:type="spellEnd"/>
      <w:r w:rsidRPr="00B85073">
        <w:t xml:space="preserve"> or the </w:t>
      </w:r>
      <w:proofErr w:type="spellStart"/>
      <w:r w:rsidRPr="00B85073">
        <w:t>study</w:t>
      </w:r>
      <w:proofErr w:type="spellEnd"/>
      <w:r w:rsidRPr="00B85073">
        <w:t xml:space="preserve"> of </w:t>
      </w:r>
      <w:proofErr w:type="spellStart"/>
      <w:r w:rsidRPr="00B85073">
        <w:t>geographical</w:t>
      </w:r>
      <w:proofErr w:type="spellEnd"/>
      <w:r w:rsidRPr="00B85073">
        <w:t xml:space="preserve"> </w:t>
      </w:r>
      <w:proofErr w:type="spellStart"/>
      <w:proofErr w:type="gramStart"/>
      <w:r w:rsidRPr="00B85073">
        <w:t>imaginaries</w:t>
      </w:r>
      <w:proofErr w:type="spellEnd"/>
      <w:r w:rsidRPr="00B85073">
        <w:t>?</w:t>
      </w:r>
      <w:proofErr w:type="gramEnd"/>
      <w:r w:rsidRPr="00B85073">
        <w:t xml:space="preserve"> To </w:t>
      </w:r>
      <w:proofErr w:type="spellStart"/>
      <w:r w:rsidRPr="00B85073">
        <w:t>what</w:t>
      </w:r>
      <w:proofErr w:type="spellEnd"/>
      <w:r w:rsidRPr="00B85073">
        <w:t xml:space="preserve"> </w:t>
      </w:r>
      <w:proofErr w:type="spellStart"/>
      <w:r w:rsidRPr="00B85073">
        <w:t>extent</w:t>
      </w:r>
      <w:proofErr w:type="spellEnd"/>
      <w:r w:rsidRPr="00B85073">
        <w:t xml:space="preserve"> do </w:t>
      </w:r>
      <w:proofErr w:type="spellStart"/>
      <w:r w:rsidRPr="00B85073">
        <w:t>maps</w:t>
      </w:r>
      <w:proofErr w:type="spellEnd"/>
      <w:r w:rsidRPr="00B85073">
        <w:t xml:space="preserve"> </w:t>
      </w:r>
      <w:proofErr w:type="spellStart"/>
      <w:r w:rsidRPr="00B85073">
        <w:t>constitute</w:t>
      </w:r>
      <w:proofErr w:type="spellEnd"/>
      <w:r w:rsidRPr="00B85073">
        <w:t xml:space="preserve"> not </w:t>
      </w:r>
      <w:proofErr w:type="spellStart"/>
      <w:r w:rsidRPr="00B85073">
        <w:t>merely</w:t>
      </w:r>
      <w:proofErr w:type="spellEnd"/>
      <w:r w:rsidRPr="00B85073">
        <w:t xml:space="preserve"> </w:t>
      </w:r>
      <w:proofErr w:type="spellStart"/>
      <w:r w:rsidRPr="00B85073">
        <w:t>analytical</w:t>
      </w:r>
      <w:proofErr w:type="spellEnd"/>
      <w:r w:rsidRPr="00B85073">
        <w:t xml:space="preserve"> instruments but </w:t>
      </w:r>
      <w:proofErr w:type="spellStart"/>
      <w:r w:rsidRPr="00B85073">
        <w:t>genuine</w:t>
      </w:r>
      <w:proofErr w:type="spellEnd"/>
      <w:r w:rsidRPr="00B85073">
        <w:t xml:space="preserve"> </w:t>
      </w:r>
      <w:proofErr w:type="spellStart"/>
      <w:r w:rsidRPr="00B85073">
        <w:t>hermeneutic</w:t>
      </w:r>
      <w:proofErr w:type="spellEnd"/>
      <w:r w:rsidRPr="00B85073">
        <w:t xml:space="preserve"> </w:t>
      </w:r>
      <w:proofErr w:type="spellStart"/>
      <w:r w:rsidRPr="00B85073">
        <w:t>operators</w:t>
      </w:r>
      <w:proofErr w:type="spellEnd"/>
      <w:r w:rsidRPr="00B85073">
        <w:t xml:space="preserve">, </w:t>
      </w:r>
      <w:proofErr w:type="spellStart"/>
      <w:r w:rsidRPr="00B85073">
        <w:t>producing</w:t>
      </w:r>
      <w:proofErr w:type="spellEnd"/>
      <w:r w:rsidRPr="00B85073">
        <w:t xml:space="preserve"> new </w:t>
      </w:r>
      <w:proofErr w:type="spellStart"/>
      <w:r w:rsidRPr="00B85073">
        <w:t>visual</w:t>
      </w:r>
      <w:proofErr w:type="spellEnd"/>
      <w:r w:rsidRPr="00B85073">
        <w:t xml:space="preserve"> </w:t>
      </w:r>
      <w:proofErr w:type="spellStart"/>
      <w:r w:rsidRPr="00B85073">
        <w:t>forms</w:t>
      </w:r>
      <w:proofErr w:type="spellEnd"/>
      <w:r w:rsidRPr="00B85073">
        <w:t xml:space="preserve"> and </w:t>
      </w:r>
      <w:proofErr w:type="spellStart"/>
      <w:r w:rsidRPr="00B85073">
        <w:t>meanings</w:t>
      </w:r>
      <w:proofErr w:type="spellEnd"/>
      <w:r w:rsidRPr="00B85073">
        <w:t xml:space="preserve"> capable of </w:t>
      </w:r>
      <w:proofErr w:type="spellStart"/>
      <w:r w:rsidRPr="00B85073">
        <w:t>reshaping</w:t>
      </w:r>
      <w:proofErr w:type="spellEnd"/>
      <w:r w:rsidRPr="00B85073">
        <w:t xml:space="preserve"> </w:t>
      </w:r>
      <w:proofErr w:type="spellStart"/>
      <w:r w:rsidRPr="00B85073">
        <w:t>our</w:t>
      </w:r>
      <w:proofErr w:type="spellEnd"/>
      <w:r w:rsidRPr="00B85073">
        <w:t xml:space="preserve"> </w:t>
      </w:r>
      <w:proofErr w:type="spellStart"/>
      <w:r w:rsidRPr="00B85073">
        <w:t>understanding</w:t>
      </w:r>
      <w:proofErr w:type="spellEnd"/>
      <w:r w:rsidRPr="00B85073">
        <w:t xml:space="preserve"> of </w:t>
      </w:r>
      <w:proofErr w:type="spellStart"/>
      <w:r w:rsidRPr="00B85073">
        <w:t>fictional</w:t>
      </w:r>
      <w:proofErr w:type="spellEnd"/>
      <w:r w:rsidRPr="00B85073">
        <w:t xml:space="preserve"> </w:t>
      </w:r>
      <w:proofErr w:type="spellStart"/>
      <w:proofErr w:type="gramStart"/>
      <w:r w:rsidRPr="00B85073">
        <w:t>spaces</w:t>
      </w:r>
      <w:proofErr w:type="spellEnd"/>
      <w:r w:rsidRPr="00B85073">
        <w:t>?</w:t>
      </w:r>
      <w:proofErr w:type="gramEnd"/>
    </w:p>
    <w:p w14:paraId="0F0C2B67" w14:textId="46BCCDD9" w:rsidR="00F400E9" w:rsidRPr="00B85073" w:rsidRDefault="00F400E9" w:rsidP="00B85073">
      <w:pPr>
        <w:jc w:val="both"/>
      </w:pPr>
      <w:r w:rsidRPr="00B85073">
        <w:t xml:space="preserve">3. Social, Cultural, </w:t>
      </w:r>
      <w:proofErr w:type="spellStart"/>
      <w:r w:rsidRPr="00B85073">
        <w:t>Political</w:t>
      </w:r>
      <w:proofErr w:type="spellEnd"/>
      <w:r w:rsidRPr="00B85073">
        <w:t xml:space="preserve"> and </w:t>
      </w:r>
      <w:proofErr w:type="spellStart"/>
      <w:r w:rsidRPr="00B85073">
        <w:t>Economic</w:t>
      </w:r>
      <w:proofErr w:type="spellEnd"/>
      <w:r w:rsidRPr="00B85073">
        <w:t xml:space="preserve"> Uses and </w:t>
      </w:r>
      <w:proofErr w:type="spellStart"/>
      <w:r w:rsidRPr="00B85073">
        <w:t>Stakes</w:t>
      </w:r>
      <w:proofErr w:type="spellEnd"/>
      <w:r w:rsidRPr="00B85073">
        <w:t xml:space="preserve"> of </w:t>
      </w:r>
      <w:proofErr w:type="spellStart"/>
      <w:r w:rsidRPr="00B85073">
        <w:t>Cartography</w:t>
      </w:r>
      <w:proofErr w:type="spellEnd"/>
    </w:p>
    <w:p w14:paraId="60E9D7B2" w14:textId="77777777" w:rsidR="00F400E9" w:rsidRPr="00B85073" w:rsidRDefault="00F400E9" w:rsidP="00B85073">
      <w:pPr>
        <w:pStyle w:val="NormalWeb"/>
        <w:jc w:val="both"/>
      </w:pPr>
      <w:proofErr w:type="spellStart"/>
      <w:r w:rsidRPr="00B85073">
        <w:t>Why</w:t>
      </w:r>
      <w:proofErr w:type="spellEnd"/>
      <w:r w:rsidRPr="00B85073">
        <w:t xml:space="preserve"> has </w:t>
      </w:r>
      <w:proofErr w:type="spellStart"/>
      <w:r w:rsidRPr="00B85073">
        <w:t>fictional</w:t>
      </w:r>
      <w:proofErr w:type="spellEnd"/>
      <w:r w:rsidRPr="00B85073">
        <w:t xml:space="preserve"> </w:t>
      </w:r>
      <w:proofErr w:type="spellStart"/>
      <w:r w:rsidRPr="00B85073">
        <w:t>literary</w:t>
      </w:r>
      <w:proofErr w:type="spellEnd"/>
      <w:r w:rsidRPr="00B85073">
        <w:t xml:space="preserve"> </w:t>
      </w:r>
      <w:proofErr w:type="spellStart"/>
      <w:r w:rsidRPr="00B85073">
        <w:t>cartography</w:t>
      </w:r>
      <w:proofErr w:type="spellEnd"/>
      <w:r w:rsidRPr="00B85073">
        <w:t xml:space="preserve"> </w:t>
      </w:r>
      <w:proofErr w:type="spellStart"/>
      <w:r w:rsidRPr="00B85073">
        <w:t>experienced</w:t>
      </w:r>
      <w:proofErr w:type="spellEnd"/>
      <w:r w:rsidRPr="00B85073">
        <w:t xml:space="preserve"> </w:t>
      </w:r>
      <w:proofErr w:type="spellStart"/>
      <w:r w:rsidRPr="00B85073">
        <w:t>such</w:t>
      </w:r>
      <w:proofErr w:type="spellEnd"/>
      <w:r w:rsidRPr="00B85073">
        <w:t xml:space="preserve"> </w:t>
      </w:r>
      <w:proofErr w:type="spellStart"/>
      <w:r w:rsidRPr="00B85073">
        <w:t>significant</w:t>
      </w:r>
      <w:proofErr w:type="spellEnd"/>
      <w:r w:rsidRPr="00B85073">
        <w:t xml:space="preserve"> </w:t>
      </w:r>
      <w:proofErr w:type="spellStart"/>
      <w:r w:rsidRPr="00B85073">
        <w:t>growth</w:t>
      </w:r>
      <w:proofErr w:type="spellEnd"/>
      <w:r w:rsidRPr="00B85073">
        <w:t xml:space="preserve"> in </w:t>
      </w:r>
      <w:proofErr w:type="spellStart"/>
      <w:r w:rsidRPr="00B85073">
        <w:t>contemporary</w:t>
      </w:r>
      <w:proofErr w:type="spellEnd"/>
      <w:r w:rsidRPr="00B85073">
        <w:t xml:space="preserve"> </w:t>
      </w:r>
      <w:proofErr w:type="gramStart"/>
      <w:r w:rsidRPr="00B85073">
        <w:t>culture?</w:t>
      </w:r>
      <w:proofErr w:type="gramEnd"/>
      <w:r w:rsidRPr="00B85073">
        <w:t xml:space="preserve"> </w:t>
      </w:r>
      <w:proofErr w:type="spellStart"/>
      <w:r w:rsidRPr="00B85073">
        <w:t>Should</w:t>
      </w:r>
      <w:proofErr w:type="spellEnd"/>
      <w:r w:rsidRPr="00B85073">
        <w:t xml:space="preserve"> </w:t>
      </w:r>
      <w:proofErr w:type="spellStart"/>
      <w:r w:rsidRPr="00B85073">
        <w:t>this</w:t>
      </w:r>
      <w:proofErr w:type="spellEnd"/>
      <w:r w:rsidRPr="00B85073">
        <w:t xml:space="preserve"> </w:t>
      </w:r>
      <w:proofErr w:type="spellStart"/>
      <w:r w:rsidRPr="00B85073">
        <w:t>phenomenon</w:t>
      </w:r>
      <w:proofErr w:type="spellEnd"/>
      <w:r w:rsidRPr="00B85073">
        <w:t xml:space="preserve"> </w:t>
      </w:r>
      <w:proofErr w:type="spellStart"/>
      <w:r w:rsidRPr="00B85073">
        <w:t>be</w:t>
      </w:r>
      <w:proofErr w:type="spellEnd"/>
      <w:r w:rsidRPr="00B85073">
        <w:t xml:space="preserve"> </w:t>
      </w:r>
      <w:proofErr w:type="spellStart"/>
      <w:r w:rsidRPr="00B85073">
        <w:t>understood</w:t>
      </w:r>
      <w:proofErr w:type="spellEnd"/>
      <w:r w:rsidRPr="00B85073">
        <w:t xml:space="preserve"> as a </w:t>
      </w:r>
      <w:proofErr w:type="spellStart"/>
      <w:r w:rsidRPr="00B85073">
        <w:t>temporary</w:t>
      </w:r>
      <w:proofErr w:type="spellEnd"/>
      <w:r w:rsidRPr="00B85073">
        <w:t xml:space="preserve"> </w:t>
      </w:r>
      <w:proofErr w:type="spellStart"/>
      <w:r w:rsidRPr="00B85073">
        <w:t>effect</w:t>
      </w:r>
      <w:proofErr w:type="spellEnd"/>
      <w:r w:rsidRPr="00B85073">
        <w:t xml:space="preserve"> of the </w:t>
      </w:r>
      <w:proofErr w:type="spellStart"/>
      <w:r w:rsidRPr="00B85073">
        <w:t>rise</w:t>
      </w:r>
      <w:proofErr w:type="spellEnd"/>
      <w:r w:rsidRPr="00B85073">
        <w:t xml:space="preserve"> of cultural </w:t>
      </w:r>
      <w:proofErr w:type="spellStart"/>
      <w:r w:rsidRPr="00B85073">
        <w:t>tourism</w:t>
      </w:r>
      <w:proofErr w:type="spellEnd"/>
      <w:r w:rsidRPr="00B85073">
        <w:t xml:space="preserve"> and screen </w:t>
      </w:r>
      <w:proofErr w:type="spellStart"/>
      <w:r w:rsidRPr="00B85073">
        <w:t>tourism</w:t>
      </w:r>
      <w:proofErr w:type="spellEnd"/>
      <w:r w:rsidRPr="00B85073">
        <w:t xml:space="preserve">, or </w:t>
      </w:r>
      <w:proofErr w:type="spellStart"/>
      <w:r w:rsidRPr="00B85073">
        <w:t>does</w:t>
      </w:r>
      <w:proofErr w:type="spellEnd"/>
      <w:r w:rsidRPr="00B85073">
        <w:t xml:space="preserve"> </w:t>
      </w:r>
      <w:proofErr w:type="spellStart"/>
      <w:r w:rsidRPr="00B85073">
        <w:t>it</w:t>
      </w:r>
      <w:proofErr w:type="spellEnd"/>
      <w:r w:rsidRPr="00B85073">
        <w:t xml:space="preserve"> </w:t>
      </w:r>
      <w:proofErr w:type="spellStart"/>
      <w:r w:rsidRPr="00B85073">
        <w:t>reveal</w:t>
      </w:r>
      <w:proofErr w:type="spellEnd"/>
      <w:r w:rsidRPr="00B85073">
        <w:t xml:space="preserve"> a </w:t>
      </w:r>
      <w:proofErr w:type="spellStart"/>
      <w:r w:rsidRPr="00B85073">
        <w:t>deeper</w:t>
      </w:r>
      <w:proofErr w:type="spellEnd"/>
      <w:r w:rsidRPr="00B85073">
        <w:t xml:space="preserve"> transformation in the </w:t>
      </w:r>
      <w:proofErr w:type="spellStart"/>
      <w:r w:rsidRPr="00B85073">
        <w:t>relationships</w:t>
      </w:r>
      <w:proofErr w:type="spellEnd"/>
      <w:r w:rsidRPr="00B85073">
        <w:t xml:space="preserve"> </w:t>
      </w:r>
      <w:proofErr w:type="spellStart"/>
      <w:r w:rsidRPr="00B85073">
        <w:t>between</w:t>
      </w:r>
      <w:proofErr w:type="spellEnd"/>
      <w:r w:rsidRPr="00B85073">
        <w:t xml:space="preserve"> </w:t>
      </w:r>
      <w:proofErr w:type="spellStart"/>
      <w:r w:rsidRPr="00B85073">
        <w:t>literature</w:t>
      </w:r>
      <w:proofErr w:type="spellEnd"/>
      <w:r w:rsidRPr="00B85073">
        <w:t xml:space="preserve">, </w:t>
      </w:r>
      <w:proofErr w:type="spellStart"/>
      <w:r w:rsidRPr="00B85073">
        <w:t>territory</w:t>
      </w:r>
      <w:proofErr w:type="spellEnd"/>
      <w:r w:rsidRPr="00B85073">
        <w:t xml:space="preserve"> and cultural </w:t>
      </w:r>
      <w:proofErr w:type="spellStart"/>
      <w:proofErr w:type="gramStart"/>
      <w:r w:rsidRPr="00B85073">
        <w:t>mediation</w:t>
      </w:r>
      <w:proofErr w:type="spellEnd"/>
      <w:r w:rsidRPr="00B85073">
        <w:t>?</w:t>
      </w:r>
      <w:proofErr w:type="gramEnd"/>
    </w:p>
    <w:p w14:paraId="7E6938DB" w14:textId="77F8FF15" w:rsidR="00F400E9" w:rsidRPr="00B85073" w:rsidRDefault="00F400E9" w:rsidP="00B85073">
      <w:pPr>
        <w:pStyle w:val="NormalWeb"/>
        <w:jc w:val="both"/>
      </w:pPr>
      <w:proofErr w:type="spellStart"/>
      <w:r w:rsidRPr="00B85073">
        <w:t>These</w:t>
      </w:r>
      <w:proofErr w:type="spellEnd"/>
      <w:r w:rsidRPr="00B85073">
        <w:t xml:space="preserve"> practices </w:t>
      </w:r>
      <w:proofErr w:type="spellStart"/>
      <w:r w:rsidRPr="00B85073">
        <w:t>also</w:t>
      </w:r>
      <w:proofErr w:type="spellEnd"/>
      <w:r w:rsidRPr="00B85073">
        <w:t xml:space="preserve"> </w:t>
      </w:r>
      <w:proofErr w:type="spellStart"/>
      <w:r w:rsidRPr="00B85073">
        <w:t>involve</w:t>
      </w:r>
      <w:proofErr w:type="spellEnd"/>
      <w:r w:rsidRPr="00B85073">
        <w:t xml:space="preserve"> </w:t>
      </w:r>
      <w:proofErr w:type="spellStart"/>
      <w:r w:rsidRPr="00B85073">
        <w:t>economic</w:t>
      </w:r>
      <w:proofErr w:type="spellEnd"/>
      <w:r w:rsidRPr="00B85073">
        <w:t xml:space="preserve">, </w:t>
      </w:r>
      <w:proofErr w:type="spellStart"/>
      <w:r w:rsidRPr="00B85073">
        <w:t>political</w:t>
      </w:r>
      <w:proofErr w:type="spellEnd"/>
      <w:r w:rsidRPr="00B85073">
        <w:t xml:space="preserve"> and </w:t>
      </w:r>
      <w:proofErr w:type="spellStart"/>
      <w:r w:rsidRPr="00B85073">
        <w:t>ideological</w:t>
      </w:r>
      <w:proofErr w:type="spellEnd"/>
      <w:r w:rsidRPr="00B85073">
        <w:t xml:space="preserve"> </w:t>
      </w:r>
      <w:proofErr w:type="gramStart"/>
      <w:r w:rsidRPr="00B85073">
        <w:t>dimensions:</w:t>
      </w:r>
      <w:proofErr w:type="gramEnd"/>
      <w:r w:rsidRPr="00B85073">
        <w:t xml:space="preserve"> the </w:t>
      </w:r>
      <w:proofErr w:type="spellStart"/>
      <w:r w:rsidRPr="00B85073">
        <w:t>fictional</w:t>
      </w:r>
      <w:proofErr w:type="spellEnd"/>
      <w:r w:rsidRPr="00B85073">
        <w:t xml:space="preserve"> </w:t>
      </w:r>
      <w:proofErr w:type="spellStart"/>
      <w:r w:rsidRPr="00B85073">
        <w:t>spaces</w:t>
      </w:r>
      <w:proofErr w:type="spellEnd"/>
      <w:r w:rsidRPr="00B85073">
        <w:t xml:space="preserve"> </w:t>
      </w:r>
      <w:proofErr w:type="spellStart"/>
      <w:r w:rsidRPr="00B85073">
        <w:t>that</w:t>
      </w:r>
      <w:proofErr w:type="spellEnd"/>
      <w:r w:rsidRPr="00B85073">
        <w:t xml:space="preserve"> are </w:t>
      </w:r>
      <w:proofErr w:type="spellStart"/>
      <w:r w:rsidRPr="00B85073">
        <w:t>mapped</w:t>
      </w:r>
      <w:proofErr w:type="spellEnd"/>
      <w:r w:rsidRPr="00B85073">
        <w:t xml:space="preserve">, as </w:t>
      </w:r>
      <w:proofErr w:type="spellStart"/>
      <w:r w:rsidRPr="00B85073">
        <w:t>well</w:t>
      </w:r>
      <w:proofErr w:type="spellEnd"/>
      <w:r w:rsidRPr="00B85073">
        <w:t xml:space="preserve"> as the modes </w:t>
      </w:r>
      <w:proofErr w:type="spellStart"/>
      <w:r w:rsidRPr="00B85073">
        <w:t>through</w:t>
      </w:r>
      <w:proofErr w:type="spellEnd"/>
      <w:r w:rsidRPr="00B85073">
        <w:t xml:space="preserve"> </w:t>
      </w:r>
      <w:proofErr w:type="spellStart"/>
      <w:r w:rsidRPr="00B85073">
        <w:t>which</w:t>
      </w:r>
      <w:proofErr w:type="spellEnd"/>
      <w:r w:rsidRPr="00B85073">
        <w:t xml:space="preserve"> </w:t>
      </w:r>
      <w:proofErr w:type="spellStart"/>
      <w:r w:rsidRPr="00B85073">
        <w:t>they</w:t>
      </w:r>
      <w:proofErr w:type="spellEnd"/>
      <w:r w:rsidRPr="00B85073">
        <w:t xml:space="preserve"> are </w:t>
      </w:r>
      <w:proofErr w:type="spellStart"/>
      <w:r w:rsidRPr="00B85073">
        <w:t>represented</w:t>
      </w:r>
      <w:proofErr w:type="spellEnd"/>
      <w:r w:rsidRPr="00B85073">
        <w:t xml:space="preserve">, </w:t>
      </w:r>
      <w:proofErr w:type="spellStart"/>
      <w:r w:rsidRPr="00B85073">
        <w:t>contribute</w:t>
      </w:r>
      <w:proofErr w:type="spellEnd"/>
      <w:r w:rsidRPr="00B85073">
        <w:t xml:space="preserve"> to the construction of territorial narratives, the valorisation of real or </w:t>
      </w:r>
      <w:proofErr w:type="spellStart"/>
      <w:r w:rsidRPr="00B85073">
        <w:t>imagined</w:t>
      </w:r>
      <w:proofErr w:type="spellEnd"/>
      <w:r w:rsidRPr="00B85073">
        <w:t xml:space="preserve"> </w:t>
      </w:r>
      <w:proofErr w:type="spellStart"/>
      <w:r w:rsidRPr="00B85073">
        <w:t>heritage</w:t>
      </w:r>
      <w:proofErr w:type="spellEnd"/>
      <w:r w:rsidRPr="00B85073">
        <w:t xml:space="preserve">, and the </w:t>
      </w:r>
      <w:proofErr w:type="spellStart"/>
      <w:r w:rsidRPr="00B85073">
        <w:t>implementation</w:t>
      </w:r>
      <w:proofErr w:type="spellEnd"/>
      <w:r w:rsidRPr="00B85073">
        <w:t xml:space="preserve"> of cultural </w:t>
      </w:r>
      <w:proofErr w:type="spellStart"/>
      <w:r w:rsidRPr="00B85073">
        <w:t>policies</w:t>
      </w:r>
      <w:proofErr w:type="spellEnd"/>
      <w:r w:rsidRPr="00B85073">
        <w:t xml:space="preserve"> </w:t>
      </w:r>
      <w:proofErr w:type="spellStart"/>
      <w:r w:rsidRPr="00B85073">
        <w:t>likely</w:t>
      </w:r>
      <w:proofErr w:type="spellEnd"/>
      <w:r w:rsidRPr="00B85073">
        <w:t xml:space="preserve"> to </w:t>
      </w:r>
      <w:proofErr w:type="spellStart"/>
      <w:r w:rsidRPr="00B85073">
        <w:t>privilege</w:t>
      </w:r>
      <w:proofErr w:type="spellEnd"/>
      <w:r w:rsidRPr="00B85073">
        <w:t xml:space="preserve"> certain </w:t>
      </w:r>
      <w:proofErr w:type="spellStart"/>
      <w:r w:rsidRPr="00B85073">
        <w:t>literary</w:t>
      </w:r>
      <w:proofErr w:type="spellEnd"/>
      <w:r w:rsidRPr="00B85073">
        <w:t xml:space="preserve"> </w:t>
      </w:r>
      <w:proofErr w:type="spellStart"/>
      <w:r w:rsidRPr="00B85073">
        <w:t>corpora</w:t>
      </w:r>
      <w:proofErr w:type="spellEnd"/>
      <w:r w:rsidRPr="00B85073">
        <w:t xml:space="preserve">, values or </w:t>
      </w:r>
      <w:proofErr w:type="spellStart"/>
      <w:r w:rsidRPr="00B85073">
        <w:t>territories</w:t>
      </w:r>
      <w:proofErr w:type="spellEnd"/>
      <w:r w:rsidRPr="00B85073">
        <w:t>.</w:t>
      </w:r>
    </w:p>
    <w:p w14:paraId="265ED3B3" w14:textId="77777777" w:rsidR="00194703" w:rsidRPr="00B85073" w:rsidRDefault="00194703" w:rsidP="00B85073">
      <w:pPr>
        <w:pStyle w:val="NormalWeb"/>
        <w:jc w:val="both"/>
      </w:pPr>
    </w:p>
    <w:p w14:paraId="25B71814" w14:textId="77777777" w:rsidR="00F400E9" w:rsidRPr="00B85073" w:rsidRDefault="00F400E9" w:rsidP="00B85073">
      <w:pPr>
        <w:pStyle w:val="NormalWeb"/>
        <w:jc w:val="both"/>
      </w:pPr>
      <w:r w:rsidRPr="00B85073">
        <w:lastRenderedPageBreak/>
        <w:t xml:space="preserve">Building on </w:t>
      </w:r>
      <w:proofErr w:type="spellStart"/>
      <w:r w:rsidRPr="00B85073">
        <w:t>these</w:t>
      </w:r>
      <w:proofErr w:type="spellEnd"/>
      <w:r w:rsidRPr="00B85073">
        <w:t xml:space="preserve"> perspectives, the </w:t>
      </w:r>
      <w:proofErr w:type="spellStart"/>
      <w:r w:rsidRPr="00B85073">
        <w:t>conference</w:t>
      </w:r>
      <w:proofErr w:type="spellEnd"/>
      <w:r w:rsidRPr="00B85073">
        <w:t xml:space="preserve"> </w:t>
      </w:r>
      <w:proofErr w:type="spellStart"/>
      <w:r w:rsidRPr="00B85073">
        <w:t>aims</w:t>
      </w:r>
      <w:proofErr w:type="spellEnd"/>
      <w:r w:rsidRPr="00B85073">
        <w:t xml:space="preserve"> to </w:t>
      </w:r>
      <w:proofErr w:type="spellStart"/>
      <w:r w:rsidRPr="00B85073">
        <w:t>establish</w:t>
      </w:r>
      <w:proofErr w:type="spellEnd"/>
      <w:r w:rsidRPr="00B85073">
        <w:t xml:space="preserve"> </w:t>
      </w:r>
      <w:proofErr w:type="spellStart"/>
      <w:r w:rsidRPr="00B85073">
        <w:t>an</w:t>
      </w:r>
      <w:proofErr w:type="spellEnd"/>
      <w:r w:rsidRPr="00B85073">
        <w:t xml:space="preserve"> international </w:t>
      </w:r>
      <w:proofErr w:type="spellStart"/>
      <w:r w:rsidRPr="00B85073">
        <w:t>research</w:t>
      </w:r>
      <w:proofErr w:type="spellEnd"/>
      <w:r w:rsidRPr="00B85073">
        <w:t xml:space="preserve"> network and </w:t>
      </w:r>
      <w:proofErr w:type="spellStart"/>
      <w:r w:rsidRPr="00B85073">
        <w:t>develop</w:t>
      </w:r>
      <w:proofErr w:type="spellEnd"/>
      <w:r w:rsidRPr="00B85073">
        <w:t xml:space="preserve"> </w:t>
      </w:r>
      <w:proofErr w:type="spellStart"/>
      <w:r w:rsidRPr="00B85073">
        <w:t>scientific</w:t>
      </w:r>
      <w:proofErr w:type="spellEnd"/>
      <w:r w:rsidRPr="00B85073">
        <w:t xml:space="preserve"> partnerships </w:t>
      </w:r>
      <w:proofErr w:type="spellStart"/>
      <w:r w:rsidRPr="00B85073">
        <w:t>encouraging</w:t>
      </w:r>
      <w:proofErr w:type="spellEnd"/>
      <w:r w:rsidRPr="00B85073">
        <w:t xml:space="preserve"> </w:t>
      </w:r>
      <w:proofErr w:type="spellStart"/>
      <w:r w:rsidRPr="00B85073">
        <w:t>encounters</w:t>
      </w:r>
      <w:proofErr w:type="spellEnd"/>
      <w:r w:rsidRPr="00B85073">
        <w:t xml:space="preserve"> and exchanges of practices </w:t>
      </w:r>
      <w:proofErr w:type="spellStart"/>
      <w:r w:rsidRPr="00B85073">
        <w:t>with</w:t>
      </w:r>
      <w:proofErr w:type="spellEnd"/>
      <w:r w:rsidRPr="00B85073">
        <w:t xml:space="preserve"> teams </w:t>
      </w:r>
      <w:proofErr w:type="spellStart"/>
      <w:r w:rsidRPr="00B85073">
        <w:t>working</w:t>
      </w:r>
      <w:proofErr w:type="spellEnd"/>
      <w:r w:rsidRPr="00B85073">
        <w:t xml:space="preserve"> on </w:t>
      </w:r>
      <w:proofErr w:type="spellStart"/>
      <w:r w:rsidRPr="00B85073">
        <w:t>these</w:t>
      </w:r>
      <w:proofErr w:type="spellEnd"/>
      <w:r w:rsidRPr="00B85073">
        <w:t xml:space="preserve"> issues </w:t>
      </w:r>
      <w:proofErr w:type="spellStart"/>
      <w:r w:rsidRPr="00B85073">
        <w:t>abroad</w:t>
      </w:r>
      <w:proofErr w:type="spellEnd"/>
      <w:r w:rsidRPr="00B85073">
        <w:t xml:space="preserve">, </w:t>
      </w:r>
      <w:proofErr w:type="spellStart"/>
      <w:r w:rsidRPr="00B85073">
        <w:t>while</w:t>
      </w:r>
      <w:proofErr w:type="spellEnd"/>
      <w:r w:rsidRPr="00B85073">
        <w:t xml:space="preserve"> </w:t>
      </w:r>
      <w:proofErr w:type="spellStart"/>
      <w:r w:rsidRPr="00B85073">
        <w:t>giving</w:t>
      </w:r>
      <w:proofErr w:type="spellEnd"/>
      <w:r w:rsidRPr="00B85073">
        <w:t xml:space="preserve"> </w:t>
      </w:r>
      <w:proofErr w:type="spellStart"/>
      <w:r w:rsidRPr="00B85073">
        <w:t>particular</w:t>
      </w:r>
      <w:proofErr w:type="spellEnd"/>
      <w:r w:rsidRPr="00B85073">
        <w:t xml:space="preserve"> </w:t>
      </w:r>
      <w:proofErr w:type="spellStart"/>
      <w:r w:rsidRPr="00B85073">
        <w:t>visibility</w:t>
      </w:r>
      <w:proofErr w:type="spellEnd"/>
      <w:r w:rsidRPr="00B85073">
        <w:t xml:space="preserve"> to Francophone </w:t>
      </w:r>
      <w:proofErr w:type="spellStart"/>
      <w:r w:rsidRPr="00B85073">
        <w:t>scholarship</w:t>
      </w:r>
      <w:proofErr w:type="spellEnd"/>
      <w:r w:rsidRPr="00B85073">
        <w:t xml:space="preserve">. It </w:t>
      </w:r>
      <w:proofErr w:type="spellStart"/>
      <w:r w:rsidRPr="00B85073">
        <w:t>also</w:t>
      </w:r>
      <w:proofErr w:type="spellEnd"/>
      <w:r w:rsidRPr="00B85073">
        <w:t xml:space="preserve"> </w:t>
      </w:r>
      <w:proofErr w:type="spellStart"/>
      <w:r w:rsidRPr="00B85073">
        <w:t>seeks</w:t>
      </w:r>
      <w:proofErr w:type="spellEnd"/>
      <w:r w:rsidRPr="00B85073">
        <w:t xml:space="preserve"> to </w:t>
      </w:r>
      <w:proofErr w:type="spellStart"/>
      <w:r w:rsidRPr="00B85073">
        <w:t>foster</w:t>
      </w:r>
      <w:proofErr w:type="spellEnd"/>
      <w:r w:rsidRPr="00B85073">
        <w:t xml:space="preserve"> a lasting </w:t>
      </w:r>
      <w:proofErr w:type="spellStart"/>
      <w:r w:rsidRPr="00B85073">
        <w:t>interdisciplinary</w:t>
      </w:r>
      <w:proofErr w:type="spellEnd"/>
      <w:r w:rsidRPr="00B85073">
        <w:t xml:space="preserve"> and </w:t>
      </w:r>
      <w:proofErr w:type="spellStart"/>
      <w:r w:rsidRPr="00B85073">
        <w:t>interprofessional</w:t>
      </w:r>
      <w:proofErr w:type="spellEnd"/>
      <w:r w:rsidRPr="00B85073">
        <w:t xml:space="preserve"> dialogue, </w:t>
      </w:r>
      <w:proofErr w:type="spellStart"/>
      <w:r w:rsidRPr="00B85073">
        <w:t>bringing</w:t>
      </w:r>
      <w:proofErr w:type="spellEnd"/>
      <w:r w:rsidRPr="00B85073">
        <w:t xml:space="preserve"> </w:t>
      </w:r>
      <w:proofErr w:type="spellStart"/>
      <w:r w:rsidRPr="00B85073">
        <w:t>together</w:t>
      </w:r>
      <w:proofErr w:type="spellEnd"/>
      <w:r w:rsidRPr="00B85073">
        <w:t xml:space="preserve"> scholars in </w:t>
      </w:r>
      <w:proofErr w:type="spellStart"/>
      <w:r w:rsidRPr="00B85073">
        <w:t>literature</w:t>
      </w:r>
      <w:proofErr w:type="spellEnd"/>
      <w:r w:rsidRPr="00B85073">
        <w:t xml:space="preserve">, </w:t>
      </w:r>
      <w:proofErr w:type="spellStart"/>
      <w:r w:rsidRPr="00B85073">
        <w:t>history</w:t>
      </w:r>
      <w:proofErr w:type="spellEnd"/>
      <w:r w:rsidRPr="00B85073">
        <w:t xml:space="preserve">, </w:t>
      </w:r>
      <w:proofErr w:type="spellStart"/>
      <w:r w:rsidRPr="00B85073">
        <w:t>geography</w:t>
      </w:r>
      <w:proofErr w:type="spellEnd"/>
      <w:r w:rsidRPr="00B85073">
        <w:t xml:space="preserve">, </w:t>
      </w:r>
      <w:proofErr w:type="spellStart"/>
      <w:r w:rsidRPr="00B85073">
        <w:t>philosophy</w:t>
      </w:r>
      <w:proofErr w:type="spellEnd"/>
      <w:r w:rsidRPr="00B85073">
        <w:t xml:space="preserve"> and information and communication sciences, as </w:t>
      </w:r>
      <w:proofErr w:type="spellStart"/>
      <w:r w:rsidRPr="00B85073">
        <w:t>well</w:t>
      </w:r>
      <w:proofErr w:type="spellEnd"/>
      <w:r w:rsidRPr="00B85073">
        <w:t xml:space="preserve"> as cultural </w:t>
      </w:r>
      <w:proofErr w:type="spellStart"/>
      <w:r w:rsidRPr="00B85073">
        <w:t>mediators</w:t>
      </w:r>
      <w:proofErr w:type="spellEnd"/>
      <w:r w:rsidRPr="00B85073">
        <w:t xml:space="preserve">, </w:t>
      </w:r>
      <w:proofErr w:type="spellStart"/>
      <w:r w:rsidRPr="00B85073">
        <w:t>publishers</w:t>
      </w:r>
      <w:proofErr w:type="spellEnd"/>
      <w:r w:rsidRPr="00B85073">
        <w:t xml:space="preserve">, </w:t>
      </w:r>
      <w:proofErr w:type="spellStart"/>
      <w:r w:rsidRPr="00B85073">
        <w:t>illustrators</w:t>
      </w:r>
      <w:proofErr w:type="spellEnd"/>
      <w:r w:rsidRPr="00B85073">
        <w:t xml:space="preserve"> and </w:t>
      </w:r>
      <w:proofErr w:type="spellStart"/>
      <w:r w:rsidRPr="00B85073">
        <w:t>cartographers</w:t>
      </w:r>
      <w:proofErr w:type="spellEnd"/>
      <w:r w:rsidRPr="00B85073">
        <w:t xml:space="preserve">, </w:t>
      </w:r>
      <w:proofErr w:type="spellStart"/>
      <w:r w:rsidRPr="00B85073">
        <w:t>professionals</w:t>
      </w:r>
      <w:proofErr w:type="spellEnd"/>
      <w:r w:rsidRPr="00B85073">
        <w:t xml:space="preserve"> in cultural engineering, </w:t>
      </w:r>
      <w:proofErr w:type="spellStart"/>
      <w:r w:rsidRPr="00B85073">
        <w:t>heritage</w:t>
      </w:r>
      <w:proofErr w:type="spellEnd"/>
      <w:r w:rsidRPr="00B85073">
        <w:t xml:space="preserve">, </w:t>
      </w:r>
      <w:proofErr w:type="spellStart"/>
      <w:r w:rsidRPr="00B85073">
        <w:t>tourism</w:t>
      </w:r>
      <w:proofErr w:type="spellEnd"/>
      <w:r w:rsidRPr="00B85073">
        <w:t xml:space="preserve"> and </w:t>
      </w:r>
      <w:proofErr w:type="spellStart"/>
      <w:r w:rsidRPr="00B85073">
        <w:t>literary</w:t>
      </w:r>
      <w:proofErr w:type="spellEnd"/>
      <w:r w:rsidRPr="00B85073">
        <w:t xml:space="preserve"> marketing, in </w:t>
      </w:r>
      <w:proofErr w:type="spellStart"/>
      <w:r w:rsidRPr="00B85073">
        <w:t>order</w:t>
      </w:r>
      <w:proofErr w:type="spellEnd"/>
      <w:r w:rsidRPr="00B85073">
        <w:t xml:space="preserve"> to </w:t>
      </w:r>
      <w:proofErr w:type="spellStart"/>
      <w:r w:rsidRPr="00B85073">
        <w:t>better</w:t>
      </w:r>
      <w:proofErr w:type="spellEnd"/>
      <w:r w:rsidRPr="00B85073">
        <w:t xml:space="preserve"> </w:t>
      </w:r>
      <w:proofErr w:type="spellStart"/>
      <w:r w:rsidRPr="00B85073">
        <w:t>understand</w:t>
      </w:r>
      <w:proofErr w:type="spellEnd"/>
      <w:r w:rsidRPr="00B85073">
        <w:t xml:space="preserve"> the </w:t>
      </w:r>
      <w:proofErr w:type="spellStart"/>
      <w:r w:rsidRPr="00B85073">
        <w:t>rationales</w:t>
      </w:r>
      <w:proofErr w:type="spellEnd"/>
      <w:r w:rsidRPr="00B85073">
        <w:t xml:space="preserve"> </w:t>
      </w:r>
      <w:proofErr w:type="spellStart"/>
      <w:r w:rsidRPr="00B85073">
        <w:t>underlying</w:t>
      </w:r>
      <w:proofErr w:type="spellEnd"/>
      <w:r w:rsidRPr="00B85073">
        <w:t xml:space="preserve"> the use of </w:t>
      </w:r>
      <w:proofErr w:type="spellStart"/>
      <w:r w:rsidRPr="00B85073">
        <w:t>cartography</w:t>
      </w:r>
      <w:proofErr w:type="spellEnd"/>
      <w:r w:rsidRPr="00B85073">
        <w:t xml:space="preserve"> in </w:t>
      </w:r>
      <w:proofErr w:type="spellStart"/>
      <w:r w:rsidRPr="00B85073">
        <w:t>their</w:t>
      </w:r>
      <w:proofErr w:type="spellEnd"/>
      <w:r w:rsidRPr="00B85073">
        <w:t xml:space="preserve"> </w:t>
      </w:r>
      <w:proofErr w:type="spellStart"/>
      <w:r w:rsidRPr="00B85073">
        <w:t>professional</w:t>
      </w:r>
      <w:proofErr w:type="spellEnd"/>
      <w:r w:rsidRPr="00B85073">
        <w:t xml:space="preserve"> practices.</w:t>
      </w:r>
    </w:p>
    <w:p w14:paraId="0000005D" w14:textId="3BB593FA" w:rsidR="002F1736" w:rsidRPr="00B85073" w:rsidRDefault="00F400E9" w:rsidP="00B85073">
      <w:pPr>
        <w:pStyle w:val="NormalWeb"/>
        <w:jc w:val="both"/>
      </w:pPr>
      <w:proofErr w:type="spellStart"/>
      <w:r w:rsidRPr="00B85073">
        <w:t>Proposals</w:t>
      </w:r>
      <w:proofErr w:type="spellEnd"/>
      <w:r w:rsidRPr="00B85073">
        <w:t xml:space="preserve"> </w:t>
      </w:r>
      <w:proofErr w:type="spellStart"/>
      <w:r w:rsidRPr="00B85073">
        <w:t>should</w:t>
      </w:r>
      <w:proofErr w:type="spellEnd"/>
      <w:r w:rsidRPr="00B85073">
        <w:t xml:space="preserve"> </w:t>
      </w:r>
      <w:proofErr w:type="spellStart"/>
      <w:r w:rsidRPr="00B85073">
        <w:t>include</w:t>
      </w:r>
      <w:proofErr w:type="spellEnd"/>
      <w:r w:rsidRPr="00B85073">
        <w:t xml:space="preserve"> a </w:t>
      </w:r>
      <w:proofErr w:type="spellStart"/>
      <w:r w:rsidRPr="00B85073">
        <w:t>provisional</w:t>
      </w:r>
      <w:proofErr w:type="spellEnd"/>
      <w:r w:rsidRPr="00B85073">
        <w:t xml:space="preserve"> </w:t>
      </w:r>
      <w:proofErr w:type="spellStart"/>
      <w:r w:rsidRPr="00B85073">
        <w:t>title</w:t>
      </w:r>
      <w:proofErr w:type="spellEnd"/>
      <w:r w:rsidRPr="00B85073">
        <w:t xml:space="preserve">, an abstract </w:t>
      </w:r>
      <w:proofErr w:type="spellStart"/>
      <w:r w:rsidRPr="00B85073">
        <w:t>outlining</w:t>
      </w:r>
      <w:proofErr w:type="spellEnd"/>
      <w:r w:rsidRPr="00B85073">
        <w:t xml:space="preserve"> the </w:t>
      </w:r>
      <w:proofErr w:type="spellStart"/>
      <w:r w:rsidRPr="00B85073">
        <w:t>research</w:t>
      </w:r>
      <w:proofErr w:type="spellEnd"/>
      <w:r w:rsidRPr="00B85073">
        <w:t xml:space="preserve"> question, </w:t>
      </w:r>
      <w:proofErr w:type="spellStart"/>
      <w:r w:rsidRPr="00B85073">
        <w:t>methodology</w:t>
      </w:r>
      <w:proofErr w:type="spellEnd"/>
      <w:r w:rsidRPr="00B85073">
        <w:t xml:space="preserve"> and corpus (300–500 </w:t>
      </w:r>
      <w:proofErr w:type="spellStart"/>
      <w:r w:rsidRPr="00B85073">
        <w:t>words</w:t>
      </w:r>
      <w:proofErr w:type="spellEnd"/>
      <w:r w:rsidRPr="00B85073">
        <w:t xml:space="preserve">), the relevant </w:t>
      </w:r>
      <w:proofErr w:type="spellStart"/>
      <w:r w:rsidRPr="00B85073">
        <w:t>thematic</w:t>
      </w:r>
      <w:proofErr w:type="spellEnd"/>
      <w:r w:rsidRPr="00B85073">
        <w:t xml:space="preserve"> </w:t>
      </w:r>
      <w:proofErr w:type="spellStart"/>
      <w:r w:rsidRPr="00B85073">
        <w:t>strand</w:t>
      </w:r>
      <w:proofErr w:type="spellEnd"/>
      <w:r w:rsidRPr="00B85073">
        <w:t xml:space="preserve">, and a brief </w:t>
      </w:r>
      <w:proofErr w:type="spellStart"/>
      <w:r w:rsidRPr="00B85073">
        <w:t>biography</w:t>
      </w:r>
      <w:proofErr w:type="spellEnd"/>
      <w:r w:rsidRPr="00B85073">
        <w:t xml:space="preserve"> of the </w:t>
      </w:r>
      <w:proofErr w:type="spellStart"/>
      <w:r w:rsidRPr="00B85073">
        <w:t>author</w:t>
      </w:r>
      <w:proofErr w:type="spellEnd"/>
      <w:r w:rsidRPr="00B85073">
        <w:t xml:space="preserve">, </w:t>
      </w:r>
      <w:proofErr w:type="spellStart"/>
      <w:r w:rsidRPr="00B85073">
        <w:t>including</w:t>
      </w:r>
      <w:proofErr w:type="spellEnd"/>
      <w:r w:rsidRPr="00B85073">
        <w:t xml:space="preserve"> </w:t>
      </w:r>
      <w:proofErr w:type="spellStart"/>
      <w:r w:rsidRPr="00B85073">
        <w:t>institutional</w:t>
      </w:r>
      <w:proofErr w:type="spellEnd"/>
      <w:r w:rsidRPr="00B85073">
        <w:t xml:space="preserve"> affiliation and </w:t>
      </w:r>
      <w:proofErr w:type="spellStart"/>
      <w:r w:rsidRPr="00B85073">
        <w:t>status</w:t>
      </w:r>
      <w:proofErr w:type="spellEnd"/>
      <w:r w:rsidRPr="00B85073">
        <w:t xml:space="preserve">. </w:t>
      </w:r>
      <w:proofErr w:type="spellStart"/>
      <w:r w:rsidRPr="00B85073">
        <w:t>They</w:t>
      </w:r>
      <w:proofErr w:type="spellEnd"/>
      <w:r w:rsidRPr="00B85073">
        <w:t xml:space="preserve"> </w:t>
      </w:r>
      <w:proofErr w:type="spellStart"/>
      <w:r w:rsidRPr="00B85073">
        <w:t>should</w:t>
      </w:r>
      <w:proofErr w:type="spellEnd"/>
      <w:r w:rsidRPr="00B85073">
        <w:t xml:space="preserve"> </w:t>
      </w:r>
      <w:proofErr w:type="spellStart"/>
      <w:r w:rsidRPr="00B85073">
        <w:t>be</w:t>
      </w:r>
      <w:proofErr w:type="spellEnd"/>
      <w:r w:rsidRPr="00B85073">
        <w:t xml:space="preserve"> </w:t>
      </w:r>
      <w:proofErr w:type="spellStart"/>
      <w:r w:rsidRPr="00B85073">
        <w:t>submitted</w:t>
      </w:r>
      <w:proofErr w:type="spellEnd"/>
      <w:r w:rsidRPr="00B85073">
        <w:t xml:space="preserve"> by email (</w:t>
      </w:r>
      <w:hyperlink r:id="rId17" w:history="1">
        <w:r w:rsidR="00BC4700" w:rsidRPr="00B85073">
          <w:rPr>
            <w:rStyle w:val="Lienhypertexte"/>
          </w:rPr>
          <w:t>mclemence.regnier@univ-artois.fr</w:t>
        </w:r>
      </w:hyperlink>
      <w:r w:rsidR="00BC4700" w:rsidRPr="00B85073">
        <w:t xml:space="preserve"> / </w:t>
      </w:r>
      <w:r w:rsidR="00BC4700" w:rsidRPr="00B85073">
        <w:rPr>
          <w:rStyle w:val="object"/>
          <w:color w:val="005A95"/>
          <w:shd w:val="clear" w:color="auto" w:fill="FFFFFF"/>
        </w:rPr>
        <w:t>giovanni.vitali@uvsq.fr</w:t>
      </w:r>
      <w:r w:rsidRPr="00B85073">
        <w:t xml:space="preserve">) in </w:t>
      </w:r>
      <w:proofErr w:type="spellStart"/>
      <w:r w:rsidRPr="00B85073">
        <w:t>both</w:t>
      </w:r>
      <w:proofErr w:type="spellEnd"/>
      <w:r w:rsidRPr="00B85073">
        <w:t xml:space="preserve"> .</w:t>
      </w:r>
      <w:proofErr w:type="spellStart"/>
      <w:r w:rsidRPr="00B85073">
        <w:t>pdf</w:t>
      </w:r>
      <w:proofErr w:type="spellEnd"/>
      <w:r w:rsidRPr="00B85073">
        <w:t xml:space="preserve"> and .docx formats </w:t>
      </w:r>
      <w:proofErr w:type="spellStart"/>
      <w:r w:rsidRPr="00B85073">
        <w:t>before</w:t>
      </w:r>
      <w:proofErr w:type="spellEnd"/>
      <w:r w:rsidRPr="00B85073">
        <w:t xml:space="preserve"> </w:t>
      </w:r>
      <w:r w:rsidR="00194703" w:rsidRPr="00B85073">
        <w:rPr>
          <w:rStyle w:val="lev"/>
          <w:rFonts w:eastAsiaTheme="majorEastAsia"/>
        </w:rPr>
        <w:t xml:space="preserve">16 </w:t>
      </w:r>
      <w:proofErr w:type="spellStart"/>
      <w:r w:rsidR="00194703" w:rsidRPr="00B85073">
        <w:rPr>
          <w:rStyle w:val="lev"/>
          <w:rFonts w:eastAsiaTheme="majorEastAsia"/>
        </w:rPr>
        <w:t>October</w:t>
      </w:r>
      <w:proofErr w:type="spellEnd"/>
      <w:r w:rsidRPr="00B85073">
        <w:rPr>
          <w:rStyle w:val="lev"/>
          <w:rFonts w:eastAsiaTheme="majorEastAsia"/>
        </w:rPr>
        <w:t xml:space="preserve"> 2026</w:t>
      </w:r>
      <w:r w:rsidRPr="00B85073">
        <w:t xml:space="preserve">. </w:t>
      </w:r>
      <w:r w:rsidR="00194703" w:rsidRPr="00B85073">
        <w:t xml:space="preserve">The </w:t>
      </w:r>
      <w:proofErr w:type="spellStart"/>
      <w:r w:rsidR="00194703" w:rsidRPr="00B85073">
        <w:t>decisions</w:t>
      </w:r>
      <w:proofErr w:type="spellEnd"/>
      <w:r w:rsidR="00194703" w:rsidRPr="00B85073">
        <w:t xml:space="preserve"> of the </w:t>
      </w:r>
      <w:proofErr w:type="spellStart"/>
      <w:r w:rsidR="00194703" w:rsidRPr="00B85073">
        <w:t>scientific</w:t>
      </w:r>
      <w:proofErr w:type="spellEnd"/>
      <w:r w:rsidR="00194703" w:rsidRPr="00B85073">
        <w:t xml:space="preserve"> </w:t>
      </w:r>
      <w:proofErr w:type="spellStart"/>
      <w:r w:rsidR="00194703" w:rsidRPr="00B85073">
        <w:t>committee</w:t>
      </w:r>
      <w:proofErr w:type="spellEnd"/>
      <w:r w:rsidR="00194703" w:rsidRPr="00B85073">
        <w:t xml:space="preserve"> </w:t>
      </w:r>
      <w:proofErr w:type="spellStart"/>
      <w:r w:rsidR="00194703" w:rsidRPr="00B85073">
        <w:t>will</w:t>
      </w:r>
      <w:proofErr w:type="spellEnd"/>
      <w:r w:rsidR="00194703" w:rsidRPr="00B85073">
        <w:t xml:space="preserve"> </w:t>
      </w:r>
      <w:proofErr w:type="spellStart"/>
      <w:r w:rsidR="00194703" w:rsidRPr="00B85073">
        <w:t>be</w:t>
      </w:r>
      <w:proofErr w:type="spellEnd"/>
      <w:r w:rsidR="00194703" w:rsidRPr="00B85073">
        <w:t xml:space="preserve"> </w:t>
      </w:r>
      <w:proofErr w:type="spellStart"/>
      <w:r w:rsidR="00194703" w:rsidRPr="00B85073">
        <w:t>communicated</w:t>
      </w:r>
      <w:proofErr w:type="spellEnd"/>
      <w:r w:rsidR="00194703" w:rsidRPr="00B85073">
        <w:t xml:space="preserve"> by the end of </w:t>
      </w:r>
      <w:proofErr w:type="spellStart"/>
      <w:r w:rsidR="00194703" w:rsidRPr="00B85073">
        <w:t>November</w:t>
      </w:r>
      <w:proofErr w:type="spellEnd"/>
      <w:r w:rsidR="00194703" w:rsidRPr="00B85073">
        <w:t xml:space="preserve"> 2026.</w:t>
      </w:r>
      <w:r w:rsidR="00194703" w:rsidRPr="00B85073">
        <w:t xml:space="preserve"> </w:t>
      </w:r>
      <w:r w:rsidRPr="00B85073">
        <w:t xml:space="preserve">The </w:t>
      </w:r>
      <w:proofErr w:type="spellStart"/>
      <w:r w:rsidRPr="00B85073">
        <w:t>conference</w:t>
      </w:r>
      <w:proofErr w:type="spellEnd"/>
      <w:r w:rsidRPr="00B85073">
        <w:t xml:space="preserve"> </w:t>
      </w:r>
      <w:proofErr w:type="spellStart"/>
      <w:r w:rsidRPr="00B85073">
        <w:t>proceedings</w:t>
      </w:r>
      <w:proofErr w:type="spellEnd"/>
      <w:r w:rsidRPr="00B85073">
        <w:t xml:space="preserve"> </w:t>
      </w:r>
      <w:proofErr w:type="spellStart"/>
      <w:r w:rsidRPr="00B85073">
        <w:t>will</w:t>
      </w:r>
      <w:proofErr w:type="spellEnd"/>
      <w:r w:rsidRPr="00B85073">
        <w:t xml:space="preserve"> </w:t>
      </w:r>
      <w:proofErr w:type="spellStart"/>
      <w:r w:rsidRPr="00B85073">
        <w:t>be</w:t>
      </w:r>
      <w:proofErr w:type="spellEnd"/>
      <w:r w:rsidRPr="00B85073">
        <w:t xml:space="preserve"> </w:t>
      </w:r>
      <w:proofErr w:type="spellStart"/>
      <w:r w:rsidRPr="00B85073">
        <w:t>published</w:t>
      </w:r>
      <w:proofErr w:type="spellEnd"/>
      <w:r w:rsidRPr="00B85073">
        <w:t>.</w:t>
      </w:r>
    </w:p>
    <w:p w14:paraId="00000077" w14:textId="77777777" w:rsidR="002F1736" w:rsidRPr="00B85073" w:rsidRDefault="002F1736">
      <w:pPr>
        <w:jc w:val="both"/>
      </w:pPr>
    </w:p>
    <w:sectPr w:rsidR="002F1736" w:rsidRPr="00B85073">
      <w:pgSz w:w="11906" w:h="16838"/>
      <w:pgMar w:top="1417" w:right="1417" w:bottom="1417" w:left="1417"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89001B" w14:textId="77777777" w:rsidR="002E3BA6" w:rsidRDefault="002E3BA6">
      <w:r>
        <w:separator/>
      </w:r>
    </w:p>
  </w:endnote>
  <w:endnote w:type="continuationSeparator" w:id="0">
    <w:p w14:paraId="1C1FEB42" w14:textId="77777777" w:rsidR="002E3BA6" w:rsidRDefault="002E3B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auto"/>
    <w:pitch w:val="default"/>
  </w:font>
  <w:font w:name="Play">
    <w:charset w:val="00"/>
    <w:family w:val="auto"/>
    <w:pitch w:val="default"/>
    <w:embedRegular r:id="rId1" w:fontKey="{61845F98-F152-4E90-ACF7-B38623B4C3FF}"/>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2D2599" w14:textId="77777777" w:rsidR="002E3BA6" w:rsidRDefault="002E3BA6">
      <w:r>
        <w:separator/>
      </w:r>
    </w:p>
  </w:footnote>
  <w:footnote w:type="continuationSeparator" w:id="0">
    <w:p w14:paraId="3FE623EA" w14:textId="77777777" w:rsidR="002E3BA6" w:rsidRDefault="002E3BA6">
      <w:r>
        <w:continuationSeparator/>
      </w:r>
    </w:p>
  </w:footnote>
  <w:footnote w:id="1">
    <w:p w14:paraId="7E96AD44" w14:textId="77777777" w:rsidR="00DE133A" w:rsidRDefault="00DE133A" w:rsidP="00DE133A">
      <w:pPr>
        <w:pBdr>
          <w:top w:val="nil"/>
          <w:left w:val="nil"/>
          <w:bottom w:val="nil"/>
          <w:right w:val="nil"/>
          <w:between w:val="nil"/>
        </w:pBdr>
        <w:jc w:val="both"/>
        <w:rPr>
          <w:color w:val="000000"/>
          <w:sz w:val="16"/>
          <w:szCs w:val="16"/>
        </w:rPr>
      </w:pPr>
      <w:r>
        <w:rPr>
          <w:vertAlign w:val="superscript"/>
        </w:rPr>
        <w:footnoteRef/>
      </w:r>
      <w:r>
        <w:rPr>
          <w:color w:val="000000"/>
          <w:sz w:val="16"/>
          <w:szCs w:val="16"/>
        </w:rPr>
        <w:t xml:space="preserve"> Voir la reproduction de la carte de l</w:t>
      </w:r>
      <w:proofErr w:type="gramStart"/>
      <w:r>
        <w:rPr>
          <w:color w:val="000000"/>
          <w:sz w:val="16"/>
          <w:szCs w:val="16"/>
        </w:rPr>
        <w:t>’«</w:t>
      </w:r>
      <w:proofErr w:type="gramEnd"/>
      <w:r>
        <w:rPr>
          <w:color w:val="000000"/>
          <w:sz w:val="16"/>
          <w:szCs w:val="16"/>
        </w:rPr>
        <w:t> île mystérieuse » dans Lionel Dupuy, « Une métaphore de la démarche géographique et de l’histoire du XIX</w:t>
      </w:r>
      <w:r>
        <w:rPr>
          <w:color w:val="000000"/>
          <w:sz w:val="16"/>
          <w:szCs w:val="16"/>
          <w:vertAlign w:val="superscript"/>
        </w:rPr>
        <w:t>e</w:t>
      </w:r>
      <w:r>
        <w:rPr>
          <w:color w:val="000000"/>
          <w:sz w:val="16"/>
          <w:szCs w:val="16"/>
        </w:rPr>
        <w:t> siècle : </w:t>
      </w:r>
      <w:r>
        <w:rPr>
          <w:i/>
          <w:iCs/>
          <w:color w:val="000000"/>
          <w:sz w:val="16"/>
          <w:szCs w:val="16"/>
        </w:rPr>
        <w:t>L’Île Mystérieuse</w:t>
      </w:r>
      <w:r>
        <w:rPr>
          <w:color w:val="000000"/>
          <w:sz w:val="16"/>
          <w:szCs w:val="16"/>
        </w:rPr>
        <w:t> de Jules Verne (1874-75) », </w:t>
      </w:r>
      <w:proofErr w:type="spellStart"/>
      <w:r>
        <w:rPr>
          <w:i/>
          <w:iCs/>
          <w:color w:val="000000"/>
          <w:sz w:val="16"/>
          <w:szCs w:val="16"/>
        </w:rPr>
        <w:t>Cybergeo</w:t>
      </w:r>
      <w:proofErr w:type="spellEnd"/>
      <w:r>
        <w:rPr>
          <w:i/>
          <w:iCs/>
          <w:color w:val="000000"/>
          <w:sz w:val="16"/>
          <w:szCs w:val="16"/>
        </w:rPr>
        <w:t xml:space="preserve">: </w:t>
      </w:r>
      <w:proofErr w:type="spellStart"/>
      <w:r>
        <w:rPr>
          <w:i/>
          <w:iCs/>
          <w:color w:val="000000"/>
          <w:sz w:val="16"/>
          <w:szCs w:val="16"/>
        </w:rPr>
        <w:t>European</w:t>
      </w:r>
      <w:proofErr w:type="spellEnd"/>
      <w:r>
        <w:rPr>
          <w:i/>
          <w:iCs/>
          <w:color w:val="000000"/>
          <w:sz w:val="16"/>
          <w:szCs w:val="16"/>
        </w:rPr>
        <w:t xml:space="preserve"> Journal of </w:t>
      </w:r>
      <w:proofErr w:type="spellStart"/>
      <w:r>
        <w:rPr>
          <w:i/>
          <w:iCs/>
          <w:color w:val="000000"/>
          <w:sz w:val="16"/>
          <w:szCs w:val="16"/>
        </w:rPr>
        <w:t>Geography</w:t>
      </w:r>
      <w:proofErr w:type="spellEnd"/>
      <w:r>
        <w:rPr>
          <w:color w:val="000000"/>
          <w:sz w:val="16"/>
          <w:szCs w:val="16"/>
        </w:rPr>
        <w:t xml:space="preserve"> [Online], </w:t>
      </w:r>
      <w:proofErr w:type="spellStart"/>
      <w:r>
        <w:rPr>
          <w:color w:val="000000"/>
          <w:sz w:val="16"/>
          <w:szCs w:val="16"/>
        </w:rPr>
        <w:t>Epistemology</w:t>
      </w:r>
      <w:proofErr w:type="spellEnd"/>
      <w:r>
        <w:rPr>
          <w:color w:val="000000"/>
          <w:sz w:val="16"/>
          <w:szCs w:val="16"/>
        </w:rPr>
        <w:t xml:space="preserve">, </w:t>
      </w:r>
      <w:proofErr w:type="spellStart"/>
      <w:r>
        <w:rPr>
          <w:color w:val="000000"/>
          <w:sz w:val="16"/>
          <w:szCs w:val="16"/>
        </w:rPr>
        <w:t>History</w:t>
      </w:r>
      <w:proofErr w:type="spellEnd"/>
      <w:r>
        <w:rPr>
          <w:color w:val="000000"/>
          <w:sz w:val="16"/>
          <w:szCs w:val="16"/>
        </w:rPr>
        <w:t xml:space="preserve">, </w:t>
      </w:r>
      <w:proofErr w:type="spellStart"/>
      <w:r>
        <w:rPr>
          <w:color w:val="000000"/>
          <w:sz w:val="16"/>
          <w:szCs w:val="16"/>
        </w:rPr>
        <w:t>Teaching</w:t>
      </w:r>
      <w:proofErr w:type="spellEnd"/>
      <w:r>
        <w:rPr>
          <w:color w:val="000000"/>
          <w:sz w:val="16"/>
          <w:szCs w:val="16"/>
        </w:rPr>
        <w:t>, document 550, https://doi.org/10.4000/cybergeo.24646.</w:t>
      </w:r>
    </w:p>
  </w:footnote>
  <w:footnote w:id="2">
    <w:p w14:paraId="6305869C" w14:textId="77777777" w:rsidR="00DE133A" w:rsidRDefault="00DE133A" w:rsidP="00DE133A">
      <w:pPr>
        <w:pBdr>
          <w:top w:val="nil"/>
          <w:left w:val="nil"/>
          <w:bottom w:val="nil"/>
          <w:right w:val="nil"/>
          <w:between w:val="nil"/>
        </w:pBdr>
        <w:jc w:val="both"/>
        <w:rPr>
          <w:color w:val="000000"/>
          <w:sz w:val="16"/>
          <w:szCs w:val="16"/>
        </w:rPr>
      </w:pPr>
      <w:r>
        <w:rPr>
          <w:vertAlign w:val="superscript"/>
        </w:rPr>
        <w:footnoteRef/>
      </w:r>
      <w:r>
        <w:rPr>
          <w:color w:val="000000"/>
          <w:sz w:val="16"/>
          <w:szCs w:val="16"/>
        </w:rPr>
        <w:t xml:space="preserve"> Yvan Leclerc, « Trois plans d'</w:t>
      </w:r>
      <w:proofErr w:type="spellStart"/>
      <w:r>
        <w:rPr>
          <w:color w:val="000000"/>
          <w:sz w:val="16"/>
          <w:szCs w:val="16"/>
        </w:rPr>
        <w:t>Yonville</w:t>
      </w:r>
      <w:proofErr w:type="spellEnd"/>
      <w:r>
        <w:rPr>
          <w:color w:val="000000"/>
          <w:sz w:val="16"/>
          <w:szCs w:val="16"/>
        </w:rPr>
        <w:t xml:space="preserve"> de la main de Flaubert », </w:t>
      </w:r>
      <w:hyperlink r:id="rId1">
        <w:r>
          <w:rPr>
            <w:color w:val="467886"/>
            <w:sz w:val="16"/>
            <w:szCs w:val="16"/>
            <w:u w:val="single"/>
          </w:rPr>
          <w:t>https://flaubert.univ-rouen.fr/%C5%93uvres/ressources-pour-la-lecture/madame-bovary/Plans-d-Yonville-de-la-main-de-Flaubert/</w:t>
        </w:r>
      </w:hyperlink>
      <w:r>
        <w:rPr>
          <w:color w:val="000000"/>
          <w:sz w:val="16"/>
          <w:szCs w:val="16"/>
        </w:rPr>
        <w:t>, 2023.</w:t>
      </w:r>
    </w:p>
  </w:footnote>
  <w:footnote w:id="3">
    <w:p w14:paraId="701B008C" w14:textId="77777777" w:rsidR="00DE133A" w:rsidRDefault="00DE133A" w:rsidP="00DE133A">
      <w:pPr>
        <w:pBdr>
          <w:top w:val="nil"/>
          <w:left w:val="nil"/>
          <w:bottom w:val="nil"/>
          <w:right w:val="nil"/>
          <w:between w:val="nil"/>
        </w:pBdr>
        <w:tabs>
          <w:tab w:val="center" w:pos="4536"/>
          <w:tab w:val="right" w:pos="9072"/>
        </w:tabs>
        <w:jc w:val="both"/>
        <w:rPr>
          <w:color w:val="000000"/>
          <w:sz w:val="16"/>
          <w:szCs w:val="16"/>
        </w:rPr>
      </w:pPr>
      <w:r>
        <w:rPr>
          <w:vertAlign w:val="superscript"/>
        </w:rPr>
        <w:footnoteRef/>
      </w:r>
      <w:r>
        <w:rPr>
          <w:color w:val="000000"/>
          <w:sz w:val="16"/>
          <w:szCs w:val="16"/>
        </w:rPr>
        <w:t xml:space="preserve"> Christophe </w:t>
      </w:r>
      <w:proofErr w:type="spellStart"/>
      <w:r>
        <w:rPr>
          <w:color w:val="000000"/>
          <w:sz w:val="16"/>
          <w:szCs w:val="16"/>
        </w:rPr>
        <w:t>Pradeau</w:t>
      </w:r>
      <w:proofErr w:type="spellEnd"/>
      <w:r>
        <w:rPr>
          <w:color w:val="000000"/>
          <w:sz w:val="16"/>
          <w:szCs w:val="16"/>
        </w:rPr>
        <w:t xml:space="preserve">, </w:t>
      </w:r>
      <w:r>
        <w:rPr>
          <w:i/>
          <w:iCs/>
          <w:color w:val="000000"/>
          <w:sz w:val="16"/>
          <w:szCs w:val="16"/>
        </w:rPr>
        <w:t>Sur les lieux</w:t>
      </w:r>
      <w:r>
        <w:rPr>
          <w:color w:val="000000"/>
          <w:sz w:val="16"/>
          <w:szCs w:val="16"/>
        </w:rPr>
        <w:t>, Lagrasse, Verdier, coll. « Critique littéraire », 2024.</w:t>
      </w:r>
    </w:p>
  </w:footnote>
  <w:footnote w:id="4">
    <w:p w14:paraId="192CCA5C" w14:textId="77777777" w:rsidR="00DE133A" w:rsidRDefault="00DE133A" w:rsidP="00DE133A">
      <w:pPr>
        <w:pBdr>
          <w:top w:val="nil"/>
          <w:left w:val="nil"/>
          <w:bottom w:val="nil"/>
          <w:right w:val="nil"/>
          <w:between w:val="nil"/>
        </w:pBdr>
        <w:rPr>
          <w:color w:val="000000"/>
          <w:sz w:val="16"/>
          <w:szCs w:val="16"/>
        </w:rPr>
      </w:pPr>
      <w:r>
        <w:rPr>
          <w:vertAlign w:val="superscript"/>
        </w:rPr>
        <w:footnoteRef/>
      </w:r>
      <w:r>
        <w:rPr>
          <w:color w:val="000000"/>
          <w:sz w:val="16"/>
          <w:szCs w:val="16"/>
        </w:rPr>
        <w:t xml:space="preserve"> https://www.fabula.org/actualites/129346/popcartographie-cartes-et-culture-populaire-xixe-xxie-siecle.html.</w:t>
      </w:r>
    </w:p>
  </w:footnote>
  <w:footnote w:id="5">
    <w:p w14:paraId="14B33E04" w14:textId="77777777" w:rsidR="00DE133A" w:rsidRDefault="00DE133A" w:rsidP="00DE133A">
      <w:pPr>
        <w:pBdr>
          <w:top w:val="nil"/>
          <w:left w:val="nil"/>
          <w:bottom w:val="nil"/>
          <w:right w:val="nil"/>
          <w:between w:val="nil"/>
        </w:pBdr>
        <w:rPr>
          <w:color w:val="000000"/>
          <w:sz w:val="16"/>
          <w:szCs w:val="16"/>
        </w:rPr>
      </w:pPr>
      <w:r>
        <w:rPr>
          <w:vertAlign w:val="superscript"/>
        </w:rPr>
        <w:footnoteRef/>
      </w:r>
      <w:r>
        <w:rPr>
          <w:color w:val="000000"/>
          <w:sz w:val="16"/>
          <w:szCs w:val="16"/>
        </w:rPr>
        <w:t xml:space="preserve"> https://www.fabula.org/actualites/129806/journee-d-etudesla-carte-e-s-t-le-territoire-esthetiques-et-epistemologies-plurielles-de-la-cartographie.html.</w:t>
      </w:r>
    </w:p>
  </w:footnote>
  <w:footnote w:id="6">
    <w:p w14:paraId="49F5BE6C" w14:textId="77777777" w:rsidR="00DE133A" w:rsidRDefault="00DE133A" w:rsidP="00DE133A">
      <w:pPr>
        <w:pBdr>
          <w:top w:val="nil"/>
          <w:left w:val="nil"/>
          <w:bottom w:val="nil"/>
          <w:right w:val="nil"/>
          <w:between w:val="nil"/>
        </w:pBdr>
        <w:jc w:val="both"/>
        <w:rPr>
          <w:color w:val="000000"/>
          <w:sz w:val="16"/>
          <w:szCs w:val="16"/>
        </w:rPr>
      </w:pPr>
      <w:r>
        <w:rPr>
          <w:vertAlign w:val="superscript"/>
        </w:rPr>
        <w:footnoteRef/>
      </w:r>
      <w:r>
        <w:rPr>
          <w:color w:val="000000"/>
          <w:sz w:val="16"/>
          <w:szCs w:val="16"/>
        </w:rPr>
        <w:t xml:space="preserve"> Isabelle </w:t>
      </w:r>
      <w:r>
        <w:rPr>
          <w:sz w:val="16"/>
          <w:szCs w:val="16"/>
        </w:rPr>
        <w:t>Ost</w:t>
      </w:r>
      <w:r>
        <w:rPr>
          <w:color w:val="000000"/>
          <w:sz w:val="16"/>
          <w:szCs w:val="16"/>
        </w:rPr>
        <w:t xml:space="preserve"> (</w:t>
      </w:r>
      <w:proofErr w:type="spellStart"/>
      <w:r>
        <w:rPr>
          <w:color w:val="000000"/>
          <w:sz w:val="16"/>
          <w:szCs w:val="16"/>
        </w:rPr>
        <w:t>dir</w:t>
      </w:r>
      <w:proofErr w:type="spellEnd"/>
      <w:r>
        <w:rPr>
          <w:color w:val="000000"/>
          <w:sz w:val="16"/>
          <w:szCs w:val="16"/>
        </w:rPr>
        <w:t>.), </w:t>
      </w:r>
      <w:r>
        <w:rPr>
          <w:i/>
          <w:iCs/>
          <w:color w:val="000000"/>
          <w:sz w:val="16"/>
          <w:szCs w:val="16"/>
        </w:rPr>
        <w:t>Cartographier</w:t>
      </w:r>
      <w:r>
        <w:rPr>
          <w:color w:val="000000"/>
          <w:sz w:val="16"/>
          <w:szCs w:val="16"/>
        </w:rPr>
        <w:t>, Presses universitaires Saint-Louis Bruxelles, 2018, https://doi.org/10.4000/books.pusl.4415.</w:t>
      </w:r>
    </w:p>
  </w:footnote>
  <w:footnote w:id="7">
    <w:p w14:paraId="40794741" w14:textId="77777777" w:rsidR="00DE133A" w:rsidRDefault="00DE133A" w:rsidP="00DE133A">
      <w:pPr>
        <w:pBdr>
          <w:top w:val="nil"/>
          <w:left w:val="nil"/>
          <w:bottom w:val="nil"/>
          <w:right w:val="nil"/>
          <w:between w:val="nil"/>
        </w:pBdr>
        <w:jc w:val="both"/>
        <w:rPr>
          <w:color w:val="000000"/>
          <w:sz w:val="16"/>
          <w:szCs w:val="16"/>
        </w:rPr>
      </w:pPr>
      <w:r>
        <w:rPr>
          <w:vertAlign w:val="superscript"/>
        </w:rPr>
        <w:footnoteRef/>
      </w:r>
      <w:r>
        <w:rPr>
          <w:color w:val="000000"/>
          <w:sz w:val="16"/>
          <w:szCs w:val="16"/>
        </w:rPr>
        <w:t xml:space="preserve"> Isabelle </w:t>
      </w:r>
      <w:r>
        <w:rPr>
          <w:sz w:val="16"/>
          <w:szCs w:val="16"/>
        </w:rPr>
        <w:t>Ost</w:t>
      </w:r>
      <w:r>
        <w:rPr>
          <w:color w:val="000000"/>
          <w:sz w:val="16"/>
          <w:szCs w:val="16"/>
        </w:rPr>
        <w:t xml:space="preserve"> (</w:t>
      </w:r>
      <w:proofErr w:type="spellStart"/>
      <w:r>
        <w:rPr>
          <w:color w:val="000000"/>
          <w:sz w:val="16"/>
          <w:szCs w:val="16"/>
        </w:rPr>
        <w:t>dir</w:t>
      </w:r>
      <w:proofErr w:type="spellEnd"/>
      <w:r>
        <w:rPr>
          <w:color w:val="000000"/>
          <w:sz w:val="16"/>
          <w:szCs w:val="16"/>
        </w:rPr>
        <w:t>.), </w:t>
      </w:r>
      <w:r>
        <w:rPr>
          <w:i/>
          <w:iCs/>
          <w:color w:val="000000"/>
          <w:sz w:val="16"/>
          <w:szCs w:val="16"/>
        </w:rPr>
        <w:t>Cartographier</w:t>
      </w:r>
      <w:r>
        <w:rPr>
          <w:color w:val="000000"/>
          <w:sz w:val="16"/>
          <w:szCs w:val="16"/>
        </w:rPr>
        <w:t>, Presses universitaires Saint-Louis Bruxelles, 2018, https://doi.org/10.4000/books.pusl.4415.</w:t>
      </w:r>
    </w:p>
  </w:footnote>
  <w:footnote w:id="8">
    <w:p w14:paraId="2ED32B14" w14:textId="77777777" w:rsidR="00DE133A" w:rsidRDefault="00DE133A" w:rsidP="00DE133A">
      <w:pPr>
        <w:pBdr>
          <w:top w:val="nil"/>
          <w:left w:val="nil"/>
          <w:bottom w:val="nil"/>
          <w:right w:val="nil"/>
          <w:between w:val="nil"/>
        </w:pBdr>
        <w:jc w:val="both"/>
        <w:rPr>
          <w:color w:val="000000"/>
          <w:sz w:val="16"/>
          <w:szCs w:val="16"/>
        </w:rPr>
      </w:pPr>
      <w:r>
        <w:rPr>
          <w:vertAlign w:val="superscript"/>
        </w:rPr>
        <w:footnoteRef/>
      </w:r>
      <w:r>
        <w:rPr>
          <w:color w:val="000000"/>
          <w:sz w:val="16"/>
          <w:szCs w:val="16"/>
        </w:rPr>
        <w:t xml:space="preserve"> Pensons à l’usage touristique des fictions patrimoniales de Michel </w:t>
      </w:r>
      <w:proofErr w:type="spellStart"/>
      <w:r>
        <w:rPr>
          <w:color w:val="000000"/>
          <w:sz w:val="16"/>
          <w:szCs w:val="16"/>
        </w:rPr>
        <w:t>Bussi</w:t>
      </w:r>
      <w:proofErr w:type="spellEnd"/>
      <w:r>
        <w:rPr>
          <w:color w:val="000000"/>
          <w:sz w:val="16"/>
          <w:szCs w:val="16"/>
        </w:rPr>
        <w:t>, par exemple, en Normandie, autour des figures de Claude Monet et de Maurice Leblanc/Arsène Lupin : Marie-Clémence Régnier, « Enquêtes au pays de Lupin : fictions romanesques policières en milieu patrimonial (musées, collections, monuments, paysages) », </w:t>
      </w:r>
      <w:r>
        <w:rPr>
          <w:i/>
          <w:iCs/>
          <w:color w:val="000000"/>
          <w:sz w:val="16"/>
          <w:szCs w:val="16"/>
        </w:rPr>
        <w:t>Belphégor</w:t>
      </w:r>
      <w:r>
        <w:rPr>
          <w:color w:val="000000"/>
          <w:sz w:val="16"/>
          <w:szCs w:val="16"/>
        </w:rPr>
        <w:t> [En ligne], 22-1, 2024, https://doi.org/10.4000/11tfr.</w:t>
      </w:r>
    </w:p>
  </w:footnote>
  <w:footnote w:id="9">
    <w:p w14:paraId="54B5A970" w14:textId="77777777" w:rsidR="00DE133A" w:rsidRDefault="00DE133A" w:rsidP="00DE133A">
      <w:pPr>
        <w:pBdr>
          <w:top w:val="nil"/>
          <w:left w:val="nil"/>
          <w:bottom w:val="nil"/>
          <w:right w:val="nil"/>
          <w:between w:val="nil"/>
        </w:pBdr>
        <w:jc w:val="both"/>
        <w:rPr>
          <w:color w:val="000000"/>
          <w:sz w:val="16"/>
          <w:szCs w:val="16"/>
        </w:rPr>
      </w:pPr>
      <w:r>
        <w:rPr>
          <w:vertAlign w:val="superscript"/>
        </w:rPr>
        <w:footnoteRef/>
      </w:r>
      <w:r>
        <w:rPr>
          <w:color w:val="000000"/>
          <w:sz w:val="16"/>
          <w:szCs w:val="16"/>
        </w:rPr>
        <w:t xml:space="preserve"> Marta Boni (</w:t>
      </w:r>
      <w:proofErr w:type="spellStart"/>
      <w:r>
        <w:rPr>
          <w:color w:val="000000"/>
          <w:sz w:val="16"/>
          <w:szCs w:val="16"/>
        </w:rPr>
        <w:t>dir</w:t>
      </w:r>
      <w:proofErr w:type="spellEnd"/>
      <w:r>
        <w:rPr>
          <w:color w:val="000000"/>
          <w:sz w:val="16"/>
          <w:szCs w:val="16"/>
        </w:rPr>
        <w:t>.), </w:t>
      </w:r>
      <w:r>
        <w:rPr>
          <w:i/>
          <w:iCs/>
          <w:color w:val="000000"/>
          <w:sz w:val="16"/>
          <w:szCs w:val="16"/>
        </w:rPr>
        <w:t xml:space="preserve">World </w:t>
      </w:r>
      <w:proofErr w:type="gramStart"/>
      <w:r>
        <w:rPr>
          <w:i/>
          <w:iCs/>
          <w:color w:val="000000"/>
          <w:sz w:val="16"/>
          <w:szCs w:val="16"/>
        </w:rPr>
        <w:t>Building:</w:t>
      </w:r>
      <w:proofErr w:type="gramEnd"/>
      <w:r>
        <w:rPr>
          <w:i/>
          <w:iCs/>
          <w:color w:val="000000"/>
          <w:sz w:val="16"/>
          <w:szCs w:val="16"/>
        </w:rPr>
        <w:t xml:space="preserve"> </w:t>
      </w:r>
      <w:proofErr w:type="spellStart"/>
      <w:r>
        <w:rPr>
          <w:i/>
          <w:iCs/>
          <w:color w:val="000000"/>
          <w:sz w:val="16"/>
          <w:szCs w:val="16"/>
        </w:rPr>
        <w:t>Transmedia</w:t>
      </w:r>
      <w:proofErr w:type="spellEnd"/>
      <w:r>
        <w:rPr>
          <w:i/>
          <w:iCs/>
          <w:color w:val="000000"/>
          <w:sz w:val="16"/>
          <w:szCs w:val="16"/>
        </w:rPr>
        <w:t xml:space="preserve">, Fans, </w:t>
      </w:r>
      <w:proofErr w:type="spellStart"/>
      <w:r>
        <w:rPr>
          <w:i/>
          <w:iCs/>
          <w:color w:val="000000"/>
          <w:sz w:val="16"/>
          <w:szCs w:val="16"/>
        </w:rPr>
        <w:t>Industry</w:t>
      </w:r>
      <w:proofErr w:type="spellEnd"/>
      <w:r>
        <w:rPr>
          <w:color w:val="000000"/>
          <w:sz w:val="16"/>
          <w:szCs w:val="16"/>
        </w:rPr>
        <w:t xml:space="preserve">, Amsterdam </w:t>
      </w:r>
      <w:proofErr w:type="spellStart"/>
      <w:r>
        <w:rPr>
          <w:color w:val="000000"/>
          <w:sz w:val="16"/>
          <w:szCs w:val="16"/>
        </w:rPr>
        <w:t>University</w:t>
      </w:r>
      <w:proofErr w:type="spellEnd"/>
      <w:r>
        <w:rPr>
          <w:color w:val="000000"/>
          <w:sz w:val="16"/>
          <w:szCs w:val="16"/>
        </w:rPr>
        <w:t xml:space="preserve"> </w:t>
      </w:r>
      <w:proofErr w:type="spellStart"/>
      <w:r>
        <w:rPr>
          <w:color w:val="000000"/>
          <w:sz w:val="16"/>
          <w:szCs w:val="16"/>
        </w:rPr>
        <w:t>Press</w:t>
      </w:r>
      <w:proofErr w:type="spellEnd"/>
      <w:r>
        <w:rPr>
          <w:color w:val="000000"/>
          <w:sz w:val="16"/>
          <w:szCs w:val="16"/>
        </w:rPr>
        <w:t xml:space="preserve">, 2017 ; voir aussi un appel à contributions sur les objets dérivés : </w:t>
      </w:r>
      <w:hyperlink r:id="rId2">
        <w:r>
          <w:rPr>
            <w:color w:val="467886"/>
            <w:sz w:val="16"/>
            <w:szCs w:val="16"/>
            <w:u w:val="single"/>
          </w:rPr>
          <w:t>https://www.fabula.org/actualites/126943/produits-derives-et-culture-materielle-extension-du-domaine-de-la-fiction.html</w:t>
        </w:r>
      </w:hyperlink>
      <w:r>
        <w:rPr>
          <w:color w:val="000000"/>
          <w:sz w:val="16"/>
          <w:szCs w:val="16"/>
        </w:rPr>
        <w:t xml:space="preserve">. </w:t>
      </w:r>
    </w:p>
  </w:footnote>
  <w:footnote w:id="10">
    <w:p w14:paraId="1F2A62D9" w14:textId="77777777" w:rsidR="00DE133A" w:rsidRDefault="00DE133A" w:rsidP="00DE133A">
      <w:pPr>
        <w:pBdr>
          <w:top w:val="nil"/>
          <w:left w:val="nil"/>
          <w:bottom w:val="nil"/>
          <w:right w:val="nil"/>
          <w:between w:val="nil"/>
        </w:pBdr>
        <w:jc w:val="both"/>
        <w:rPr>
          <w:color w:val="000000"/>
          <w:sz w:val="16"/>
          <w:szCs w:val="16"/>
        </w:rPr>
      </w:pPr>
      <w:r>
        <w:rPr>
          <w:vertAlign w:val="superscript"/>
        </w:rPr>
        <w:footnoteRef/>
      </w:r>
      <w:r>
        <w:rPr>
          <w:color w:val="000000"/>
          <w:sz w:val="16"/>
          <w:szCs w:val="16"/>
        </w:rPr>
        <w:t xml:space="preserve"> Voir la note précédente ; Cris F. Oliver (textes), Julio Fuentes (ill.), Françoise Bonnet (trad.), </w:t>
      </w:r>
      <w:r>
        <w:rPr>
          <w:i/>
          <w:iCs/>
          <w:color w:val="000000"/>
          <w:sz w:val="16"/>
          <w:szCs w:val="16"/>
        </w:rPr>
        <w:t>Atlas des lieux littéraires</w:t>
      </w:r>
      <w:r>
        <w:rPr>
          <w:color w:val="000000"/>
          <w:sz w:val="16"/>
          <w:szCs w:val="16"/>
        </w:rPr>
        <w:t xml:space="preserve">, Wroclaw (Pologne), éd. FORMAT, 2021 [2018, Penguin </w:t>
      </w:r>
      <w:proofErr w:type="spellStart"/>
      <w:r>
        <w:rPr>
          <w:color w:val="000000"/>
          <w:sz w:val="16"/>
          <w:szCs w:val="16"/>
        </w:rPr>
        <w:t>Random</w:t>
      </w:r>
      <w:proofErr w:type="spellEnd"/>
      <w:r>
        <w:rPr>
          <w:color w:val="000000"/>
          <w:sz w:val="16"/>
          <w:szCs w:val="16"/>
        </w:rPr>
        <w:t xml:space="preserve"> House] ; Ismaël Jude (textes), Maxime Salles et Gaëlle Sutton (cartographie), </w:t>
      </w:r>
      <w:r>
        <w:rPr>
          <w:i/>
          <w:iCs/>
          <w:color w:val="000000"/>
          <w:sz w:val="16"/>
          <w:szCs w:val="16"/>
        </w:rPr>
        <w:t>À Paris, sur les pas des personnages de romans</w:t>
      </w:r>
      <w:r>
        <w:rPr>
          <w:color w:val="000000"/>
          <w:sz w:val="16"/>
          <w:szCs w:val="16"/>
        </w:rPr>
        <w:t xml:space="preserve">, </w:t>
      </w:r>
      <w:proofErr w:type="spellStart"/>
      <w:r>
        <w:rPr>
          <w:color w:val="000000"/>
          <w:sz w:val="16"/>
          <w:szCs w:val="16"/>
        </w:rPr>
        <w:t>préf</w:t>
      </w:r>
      <w:proofErr w:type="spellEnd"/>
      <w:r>
        <w:rPr>
          <w:color w:val="000000"/>
          <w:sz w:val="16"/>
          <w:szCs w:val="16"/>
        </w:rPr>
        <w:t>. François Sureau de l’Académie française, Paris, Autrement, 2024.</w:t>
      </w:r>
    </w:p>
  </w:footnote>
  <w:footnote w:id="11">
    <w:p w14:paraId="78D942B2" w14:textId="77777777" w:rsidR="00DE133A" w:rsidRDefault="00DE133A" w:rsidP="00DE133A">
      <w:pPr>
        <w:pBdr>
          <w:top w:val="nil"/>
          <w:left w:val="nil"/>
          <w:bottom w:val="nil"/>
          <w:right w:val="nil"/>
          <w:between w:val="nil"/>
        </w:pBdr>
        <w:jc w:val="both"/>
        <w:rPr>
          <w:color w:val="000000"/>
          <w:sz w:val="16"/>
          <w:szCs w:val="16"/>
        </w:rPr>
      </w:pPr>
      <w:r>
        <w:rPr>
          <w:vertAlign w:val="superscript"/>
        </w:rPr>
        <w:footnoteRef/>
      </w:r>
      <w:r>
        <w:rPr>
          <w:color w:val="000000"/>
          <w:sz w:val="16"/>
          <w:szCs w:val="16"/>
        </w:rPr>
        <w:t xml:space="preserve"> Voir l’application développée par </w:t>
      </w:r>
      <w:proofErr w:type="spellStart"/>
      <w:r>
        <w:rPr>
          <w:color w:val="000000"/>
          <w:sz w:val="16"/>
          <w:szCs w:val="16"/>
        </w:rPr>
        <w:t>Musement</w:t>
      </w:r>
      <w:proofErr w:type="spellEnd"/>
      <w:r>
        <w:rPr>
          <w:color w:val="000000"/>
          <w:sz w:val="16"/>
          <w:szCs w:val="16"/>
        </w:rPr>
        <w:t xml:space="preserve"> : </w:t>
      </w:r>
      <w:hyperlink r:id="rId3">
        <w:r>
          <w:rPr>
            <w:color w:val="467886"/>
            <w:sz w:val="16"/>
            <w:szCs w:val="16"/>
            <w:u w:val="single"/>
          </w:rPr>
          <w:t>https://www.livreshebdo.fr/article/plus-de-550-lieux-reels-doeuvres-litteraires-cartographies</w:t>
        </w:r>
      </w:hyperlink>
      <w:r>
        <w:rPr>
          <w:color w:val="000000"/>
          <w:sz w:val="16"/>
          <w:szCs w:val="16"/>
        </w:rPr>
        <w:t xml:space="preserve"> et « Émile » (pour Zola, à Paris), </w:t>
      </w:r>
      <w:hyperlink r:id="rId4">
        <w:r>
          <w:rPr>
            <w:color w:val="467886"/>
            <w:sz w:val="16"/>
            <w:szCs w:val="16"/>
            <w:u w:val="single"/>
          </w:rPr>
          <w:t>https://www.rtbf.be/article/emile-ou-de-l-application-a-la-decouverte-du-paris-litteraire-9833443</w:t>
        </w:r>
      </w:hyperlink>
      <w:r>
        <w:rPr>
          <w:color w:val="000000"/>
          <w:sz w:val="16"/>
          <w:szCs w:val="16"/>
        </w:rPr>
        <w:t xml:space="preserve">. L’obsolescence et le caractère rudimentaire et discutable des codes cartographiques employés interrogent sans aucun doute. </w:t>
      </w:r>
    </w:p>
  </w:footnote>
  <w:footnote w:id="12">
    <w:p w14:paraId="493BF3F4" w14:textId="77777777" w:rsidR="00DE133A" w:rsidRDefault="00DE133A" w:rsidP="00DE133A">
      <w:pPr>
        <w:pBdr>
          <w:top w:val="nil"/>
          <w:left w:val="nil"/>
          <w:bottom w:val="nil"/>
          <w:right w:val="nil"/>
          <w:between w:val="nil"/>
        </w:pBdr>
        <w:jc w:val="both"/>
        <w:rPr>
          <w:color w:val="000000"/>
          <w:sz w:val="16"/>
          <w:szCs w:val="16"/>
        </w:rPr>
      </w:pPr>
      <w:r>
        <w:rPr>
          <w:vertAlign w:val="superscript"/>
        </w:rPr>
        <w:footnoteRef/>
      </w:r>
      <w:r>
        <w:rPr>
          <w:color w:val="000000"/>
          <w:sz w:val="16"/>
          <w:szCs w:val="16"/>
        </w:rPr>
        <w:t xml:space="preserve"> Bertrand Westphal, </w:t>
      </w:r>
      <w:r>
        <w:rPr>
          <w:i/>
          <w:iCs/>
          <w:color w:val="000000"/>
          <w:sz w:val="16"/>
          <w:szCs w:val="16"/>
        </w:rPr>
        <w:t xml:space="preserve">La </w:t>
      </w:r>
      <w:proofErr w:type="spellStart"/>
      <w:r>
        <w:rPr>
          <w:i/>
          <w:iCs/>
          <w:color w:val="000000"/>
          <w:sz w:val="16"/>
          <w:szCs w:val="16"/>
        </w:rPr>
        <w:t>Géocritique</w:t>
      </w:r>
      <w:proofErr w:type="spellEnd"/>
      <w:r>
        <w:rPr>
          <w:i/>
          <w:iCs/>
          <w:color w:val="000000"/>
          <w:sz w:val="16"/>
          <w:szCs w:val="16"/>
        </w:rPr>
        <w:t xml:space="preserve"> mode d’emploi</w:t>
      </w:r>
      <w:r>
        <w:rPr>
          <w:color w:val="000000"/>
          <w:sz w:val="16"/>
          <w:szCs w:val="16"/>
        </w:rPr>
        <w:t xml:space="preserve">, PULIM, Limoges, coll. « Espaces Humains », 2000, p.9-40. Voir aussi Claude </w:t>
      </w:r>
      <w:proofErr w:type="spellStart"/>
      <w:r>
        <w:rPr>
          <w:color w:val="000000"/>
          <w:sz w:val="16"/>
          <w:szCs w:val="16"/>
        </w:rPr>
        <w:t>Reichler</w:t>
      </w:r>
      <w:proofErr w:type="spellEnd"/>
      <w:r>
        <w:rPr>
          <w:color w:val="000000"/>
          <w:sz w:val="16"/>
          <w:szCs w:val="16"/>
        </w:rPr>
        <w:t xml:space="preserve">, Michel Collot et Pierre </w:t>
      </w:r>
      <w:proofErr w:type="spellStart"/>
      <w:r>
        <w:rPr>
          <w:color w:val="000000"/>
          <w:sz w:val="16"/>
          <w:szCs w:val="16"/>
        </w:rPr>
        <w:t>Schoentjes</w:t>
      </w:r>
      <w:proofErr w:type="spellEnd"/>
      <w:r>
        <w:rPr>
          <w:color w:val="000000"/>
          <w:sz w:val="16"/>
          <w:szCs w:val="16"/>
        </w:rPr>
        <w:t>, par exemple.</w:t>
      </w:r>
    </w:p>
  </w:footnote>
  <w:footnote w:id="13">
    <w:p w14:paraId="3DEDC1CA" w14:textId="77777777" w:rsidR="00F400E9" w:rsidRDefault="00F400E9" w:rsidP="00F400E9">
      <w:pPr>
        <w:pBdr>
          <w:top w:val="nil"/>
          <w:left w:val="nil"/>
          <w:bottom w:val="nil"/>
          <w:right w:val="nil"/>
          <w:between w:val="nil"/>
        </w:pBdr>
        <w:jc w:val="both"/>
        <w:rPr>
          <w:color w:val="000000"/>
          <w:sz w:val="16"/>
          <w:szCs w:val="16"/>
        </w:rPr>
      </w:pPr>
      <w:r>
        <w:rPr>
          <w:vertAlign w:val="superscript"/>
        </w:rPr>
        <w:footnoteRef/>
      </w:r>
      <w:r>
        <w:rPr>
          <w:color w:val="000000"/>
          <w:sz w:val="16"/>
          <w:szCs w:val="16"/>
        </w:rPr>
        <w:t xml:space="preserve"> Dans la logique de l’essai David. N. Livingstone sur l’influence des contextes spatiaux et géographiques dans lesquels baignent les cultures scientifiques :  </w:t>
      </w:r>
      <w:r>
        <w:rPr>
          <w:i/>
          <w:iCs/>
          <w:color w:val="000000"/>
          <w:sz w:val="16"/>
          <w:szCs w:val="16"/>
        </w:rPr>
        <w:t xml:space="preserve">Putting Science in </w:t>
      </w:r>
      <w:proofErr w:type="spellStart"/>
      <w:r>
        <w:rPr>
          <w:i/>
          <w:iCs/>
          <w:color w:val="000000"/>
          <w:sz w:val="16"/>
          <w:szCs w:val="16"/>
        </w:rPr>
        <w:t>Its</w:t>
      </w:r>
      <w:proofErr w:type="spellEnd"/>
      <w:r>
        <w:rPr>
          <w:i/>
          <w:iCs/>
          <w:color w:val="000000"/>
          <w:sz w:val="16"/>
          <w:szCs w:val="16"/>
        </w:rPr>
        <w:t xml:space="preserve"> </w:t>
      </w:r>
      <w:proofErr w:type="gramStart"/>
      <w:r>
        <w:rPr>
          <w:i/>
          <w:iCs/>
          <w:color w:val="000000"/>
          <w:sz w:val="16"/>
          <w:szCs w:val="16"/>
        </w:rPr>
        <w:t>Place:</w:t>
      </w:r>
      <w:proofErr w:type="gramEnd"/>
      <w:r>
        <w:rPr>
          <w:i/>
          <w:iCs/>
          <w:color w:val="000000"/>
          <w:sz w:val="16"/>
          <w:szCs w:val="16"/>
        </w:rPr>
        <w:t xml:space="preserve"> </w:t>
      </w:r>
      <w:proofErr w:type="spellStart"/>
      <w:r>
        <w:rPr>
          <w:i/>
          <w:iCs/>
          <w:color w:val="000000"/>
          <w:sz w:val="16"/>
          <w:szCs w:val="16"/>
        </w:rPr>
        <w:t>Geographies</w:t>
      </w:r>
      <w:proofErr w:type="spellEnd"/>
      <w:r>
        <w:rPr>
          <w:i/>
          <w:iCs/>
          <w:color w:val="000000"/>
          <w:sz w:val="16"/>
          <w:szCs w:val="16"/>
        </w:rPr>
        <w:t xml:space="preserve"> of Scientific </w:t>
      </w:r>
      <w:proofErr w:type="spellStart"/>
      <w:r>
        <w:rPr>
          <w:i/>
          <w:iCs/>
          <w:color w:val="000000"/>
          <w:sz w:val="16"/>
          <w:szCs w:val="16"/>
        </w:rPr>
        <w:t>Knowledge</w:t>
      </w:r>
      <w:proofErr w:type="spellEnd"/>
      <w:r>
        <w:rPr>
          <w:color w:val="000000"/>
          <w:sz w:val="16"/>
          <w:szCs w:val="16"/>
        </w:rPr>
        <w:t xml:space="preserve">, Chicago: </w:t>
      </w:r>
      <w:proofErr w:type="spellStart"/>
      <w:r>
        <w:rPr>
          <w:color w:val="000000"/>
          <w:sz w:val="16"/>
          <w:szCs w:val="16"/>
        </w:rPr>
        <w:t>University</w:t>
      </w:r>
      <w:proofErr w:type="spellEnd"/>
      <w:r>
        <w:rPr>
          <w:color w:val="000000"/>
          <w:sz w:val="16"/>
          <w:szCs w:val="16"/>
        </w:rPr>
        <w:t xml:space="preserve"> of Chicago </w:t>
      </w:r>
      <w:proofErr w:type="spellStart"/>
      <w:r>
        <w:rPr>
          <w:color w:val="000000"/>
          <w:sz w:val="16"/>
          <w:szCs w:val="16"/>
        </w:rPr>
        <w:t>Press</w:t>
      </w:r>
      <w:proofErr w:type="spellEnd"/>
      <w:r>
        <w:rPr>
          <w:color w:val="000000"/>
          <w:sz w:val="16"/>
          <w:szCs w:val="16"/>
        </w:rPr>
        <w:t>, 2003.</w:t>
      </w:r>
    </w:p>
  </w:footnote>
  <w:footnote w:id="14">
    <w:p w14:paraId="653037A6" w14:textId="77777777" w:rsidR="00F400E9" w:rsidRDefault="00F400E9" w:rsidP="00F400E9">
      <w:pPr>
        <w:pBdr>
          <w:top w:val="nil"/>
          <w:left w:val="nil"/>
          <w:bottom w:val="nil"/>
          <w:right w:val="nil"/>
          <w:between w:val="nil"/>
        </w:pBdr>
        <w:jc w:val="both"/>
        <w:rPr>
          <w:color w:val="000000"/>
          <w:sz w:val="16"/>
          <w:szCs w:val="16"/>
        </w:rPr>
      </w:pPr>
      <w:r>
        <w:rPr>
          <w:vertAlign w:val="superscript"/>
        </w:rPr>
        <w:footnoteRef/>
      </w:r>
      <w:r>
        <w:rPr>
          <w:color w:val="000000"/>
          <w:sz w:val="16"/>
          <w:szCs w:val="16"/>
        </w:rPr>
        <w:t xml:space="preserve"> Voir http://www.literaryatlas.wales/en/authors/ ; Jon Anderson, </w:t>
      </w:r>
      <w:proofErr w:type="spellStart"/>
      <w:r>
        <w:rPr>
          <w:color w:val="000000"/>
          <w:sz w:val="16"/>
          <w:szCs w:val="16"/>
        </w:rPr>
        <w:t>Literary</w:t>
      </w:r>
      <w:proofErr w:type="spellEnd"/>
      <w:r>
        <w:rPr>
          <w:color w:val="000000"/>
          <w:sz w:val="16"/>
          <w:szCs w:val="16"/>
        </w:rPr>
        <w:t xml:space="preserve"> </w:t>
      </w:r>
      <w:proofErr w:type="spellStart"/>
      <w:r>
        <w:rPr>
          <w:color w:val="000000"/>
          <w:sz w:val="16"/>
          <w:szCs w:val="16"/>
        </w:rPr>
        <w:t>AtlasPlotting</w:t>
      </w:r>
      <w:proofErr w:type="spellEnd"/>
      <w:r>
        <w:rPr>
          <w:color w:val="000000"/>
          <w:sz w:val="16"/>
          <w:szCs w:val="16"/>
        </w:rPr>
        <w:t xml:space="preserve"> a New </w:t>
      </w:r>
      <w:proofErr w:type="spellStart"/>
      <w:r>
        <w:rPr>
          <w:color w:val="000000"/>
          <w:sz w:val="16"/>
          <w:szCs w:val="16"/>
        </w:rPr>
        <w:t>Literary</w:t>
      </w:r>
      <w:proofErr w:type="spellEnd"/>
      <w:r>
        <w:rPr>
          <w:color w:val="000000"/>
          <w:sz w:val="16"/>
          <w:szCs w:val="16"/>
        </w:rPr>
        <w:t xml:space="preserve"> </w:t>
      </w:r>
      <w:proofErr w:type="spellStart"/>
      <w:r>
        <w:rPr>
          <w:color w:val="000000"/>
          <w:sz w:val="16"/>
          <w:szCs w:val="16"/>
        </w:rPr>
        <w:t>Geography</w:t>
      </w:r>
      <w:proofErr w:type="spellEnd"/>
      <w:r>
        <w:rPr>
          <w:color w:val="000000"/>
          <w:sz w:val="16"/>
          <w:szCs w:val="16"/>
        </w:rPr>
        <w:t xml:space="preserve">, Londres Routledge, 2024 ; Matt Brown et Rhys B. Davies (textes), Mike Hall (illustrations), </w:t>
      </w:r>
      <w:r>
        <w:rPr>
          <w:i/>
          <w:iCs/>
          <w:color w:val="000000"/>
          <w:sz w:val="16"/>
          <w:szCs w:val="16"/>
        </w:rPr>
        <w:t xml:space="preserve">Atlas of </w:t>
      </w:r>
      <w:proofErr w:type="spellStart"/>
      <w:r>
        <w:rPr>
          <w:i/>
          <w:iCs/>
          <w:color w:val="000000"/>
          <w:sz w:val="16"/>
          <w:szCs w:val="16"/>
        </w:rPr>
        <w:t>Imagined</w:t>
      </w:r>
      <w:proofErr w:type="spellEnd"/>
      <w:r>
        <w:rPr>
          <w:i/>
          <w:iCs/>
          <w:color w:val="000000"/>
          <w:sz w:val="16"/>
          <w:szCs w:val="16"/>
        </w:rPr>
        <w:t xml:space="preserve"> Places </w:t>
      </w:r>
      <w:proofErr w:type="spellStart"/>
      <w:r>
        <w:rPr>
          <w:i/>
          <w:iCs/>
          <w:color w:val="000000"/>
          <w:sz w:val="16"/>
          <w:szCs w:val="16"/>
        </w:rPr>
        <w:t>from</w:t>
      </w:r>
      <w:proofErr w:type="spellEnd"/>
      <w:r>
        <w:rPr>
          <w:i/>
          <w:iCs/>
          <w:color w:val="000000"/>
          <w:sz w:val="16"/>
          <w:szCs w:val="16"/>
        </w:rPr>
        <w:t xml:space="preserve"> Lilliput to Gotham City</w:t>
      </w:r>
      <w:r>
        <w:rPr>
          <w:color w:val="000000"/>
          <w:sz w:val="16"/>
          <w:szCs w:val="16"/>
        </w:rPr>
        <w:t xml:space="preserve">, Londres, </w:t>
      </w:r>
      <w:proofErr w:type="spellStart"/>
      <w:r>
        <w:rPr>
          <w:color w:val="000000"/>
          <w:sz w:val="16"/>
          <w:szCs w:val="16"/>
        </w:rPr>
        <w:t>Batsford</w:t>
      </w:r>
      <w:proofErr w:type="spellEnd"/>
      <w:r>
        <w:rPr>
          <w:color w:val="000000"/>
          <w:sz w:val="16"/>
          <w:szCs w:val="16"/>
        </w:rPr>
        <w:t>, « </w:t>
      </w:r>
      <w:proofErr w:type="spellStart"/>
      <w:r>
        <w:rPr>
          <w:color w:val="000000"/>
          <w:sz w:val="16"/>
          <w:szCs w:val="16"/>
        </w:rPr>
        <w:t>Atlases</w:t>
      </w:r>
      <w:proofErr w:type="spellEnd"/>
      <w:r>
        <w:rPr>
          <w:color w:val="000000"/>
          <w:sz w:val="16"/>
          <w:szCs w:val="16"/>
        </w:rPr>
        <w:t xml:space="preserve"> of the Imagination », 2021.</w:t>
      </w:r>
    </w:p>
  </w:footnote>
  <w:footnote w:id="15">
    <w:p w14:paraId="05D3D046" w14:textId="77777777" w:rsidR="00F400E9" w:rsidRDefault="00F400E9" w:rsidP="00F400E9">
      <w:pPr>
        <w:pBdr>
          <w:top w:val="nil"/>
          <w:left w:val="nil"/>
          <w:bottom w:val="nil"/>
          <w:right w:val="nil"/>
          <w:between w:val="nil"/>
        </w:pBdr>
        <w:jc w:val="both"/>
        <w:rPr>
          <w:color w:val="000000"/>
          <w:sz w:val="16"/>
          <w:szCs w:val="16"/>
        </w:rPr>
      </w:pPr>
      <w:r>
        <w:rPr>
          <w:vertAlign w:val="superscript"/>
        </w:rPr>
        <w:footnoteRef/>
      </w:r>
      <w:r>
        <w:rPr>
          <w:color w:val="000000"/>
          <w:sz w:val="16"/>
          <w:szCs w:val="16"/>
        </w:rPr>
        <w:t xml:space="preserve"> David Harvey, « The </w:t>
      </w:r>
      <w:proofErr w:type="spellStart"/>
      <w:r>
        <w:rPr>
          <w:color w:val="000000"/>
          <w:sz w:val="16"/>
          <w:szCs w:val="16"/>
        </w:rPr>
        <w:t>cartographic</w:t>
      </w:r>
      <w:proofErr w:type="spellEnd"/>
      <w:r>
        <w:rPr>
          <w:color w:val="000000"/>
          <w:sz w:val="16"/>
          <w:szCs w:val="16"/>
        </w:rPr>
        <w:t xml:space="preserve"> imagination. Balzac in Paris », dans </w:t>
      </w:r>
      <w:proofErr w:type="spellStart"/>
      <w:r>
        <w:rPr>
          <w:color w:val="000000"/>
          <w:sz w:val="16"/>
          <w:szCs w:val="16"/>
        </w:rPr>
        <w:t>Dharwadker</w:t>
      </w:r>
      <w:proofErr w:type="spellEnd"/>
      <w:r>
        <w:rPr>
          <w:color w:val="000000"/>
          <w:sz w:val="16"/>
          <w:szCs w:val="16"/>
        </w:rPr>
        <w:t> V. (</w:t>
      </w:r>
      <w:proofErr w:type="spellStart"/>
      <w:r>
        <w:rPr>
          <w:color w:val="000000"/>
          <w:sz w:val="16"/>
          <w:szCs w:val="16"/>
        </w:rPr>
        <w:t>dir</w:t>
      </w:r>
      <w:proofErr w:type="spellEnd"/>
      <w:r>
        <w:rPr>
          <w:color w:val="000000"/>
          <w:sz w:val="16"/>
          <w:szCs w:val="16"/>
        </w:rPr>
        <w:t>.), </w:t>
      </w:r>
      <w:r>
        <w:rPr>
          <w:i/>
          <w:iCs/>
          <w:color w:val="000000"/>
          <w:sz w:val="16"/>
          <w:szCs w:val="16"/>
        </w:rPr>
        <w:t xml:space="preserve">Cosmopolitan </w:t>
      </w:r>
      <w:proofErr w:type="spellStart"/>
      <w:r>
        <w:rPr>
          <w:i/>
          <w:iCs/>
          <w:color w:val="000000"/>
          <w:sz w:val="16"/>
          <w:szCs w:val="16"/>
        </w:rPr>
        <w:t>Geographies</w:t>
      </w:r>
      <w:proofErr w:type="spellEnd"/>
      <w:r>
        <w:rPr>
          <w:i/>
          <w:iCs/>
          <w:color w:val="000000"/>
          <w:sz w:val="16"/>
          <w:szCs w:val="16"/>
        </w:rPr>
        <w:t xml:space="preserve"> : New Locations in </w:t>
      </w:r>
      <w:proofErr w:type="spellStart"/>
      <w:r>
        <w:rPr>
          <w:i/>
          <w:iCs/>
          <w:color w:val="000000"/>
          <w:sz w:val="16"/>
          <w:szCs w:val="16"/>
        </w:rPr>
        <w:t>Literature</w:t>
      </w:r>
      <w:proofErr w:type="spellEnd"/>
      <w:r>
        <w:rPr>
          <w:color w:val="000000"/>
          <w:sz w:val="16"/>
          <w:szCs w:val="16"/>
        </w:rPr>
        <w:t>, New York, Routledge, 2001, p. 63-87.</w:t>
      </w:r>
    </w:p>
  </w:footnote>
  <w:footnote w:id="16">
    <w:p w14:paraId="29E9AF4D" w14:textId="77777777" w:rsidR="00F400E9" w:rsidRDefault="00F400E9" w:rsidP="00F400E9">
      <w:pPr>
        <w:pBdr>
          <w:top w:val="nil"/>
          <w:left w:val="nil"/>
          <w:bottom w:val="nil"/>
          <w:right w:val="nil"/>
          <w:between w:val="nil"/>
        </w:pBdr>
        <w:jc w:val="both"/>
        <w:rPr>
          <w:color w:val="000000"/>
          <w:sz w:val="16"/>
          <w:szCs w:val="16"/>
        </w:rPr>
      </w:pPr>
      <w:r>
        <w:rPr>
          <w:vertAlign w:val="superscript"/>
        </w:rPr>
        <w:footnoteRef/>
      </w:r>
      <w:r>
        <w:rPr>
          <w:color w:val="000000"/>
          <w:sz w:val="16"/>
          <w:szCs w:val="16"/>
        </w:rPr>
        <w:t xml:space="preserve"> Voir la page du groupe de recherche issu de l’université de Valence : https://www.uv.es/literary-geographies-geolit/en/research-group/presentation.html</w:t>
      </w:r>
    </w:p>
  </w:footnote>
  <w:footnote w:id="17">
    <w:p w14:paraId="04F6D459" w14:textId="77777777" w:rsidR="00F400E9" w:rsidRDefault="00F400E9" w:rsidP="00F400E9">
      <w:pPr>
        <w:pBdr>
          <w:top w:val="nil"/>
          <w:left w:val="nil"/>
          <w:bottom w:val="nil"/>
          <w:right w:val="nil"/>
          <w:between w:val="nil"/>
        </w:pBdr>
        <w:jc w:val="both"/>
        <w:rPr>
          <w:color w:val="000000"/>
          <w:sz w:val="16"/>
          <w:szCs w:val="16"/>
        </w:rPr>
      </w:pPr>
      <w:r>
        <w:rPr>
          <w:vertAlign w:val="superscript"/>
        </w:rPr>
        <w:footnoteRef/>
      </w:r>
      <w:r>
        <w:rPr>
          <w:color w:val="000000"/>
          <w:sz w:val="16"/>
          <w:szCs w:val="16"/>
        </w:rPr>
        <w:t xml:space="preserve"> Voir le projet LITEP conduit par Mathilde </w:t>
      </w:r>
      <w:proofErr w:type="spellStart"/>
      <w:r>
        <w:rPr>
          <w:color w:val="000000"/>
          <w:sz w:val="16"/>
          <w:szCs w:val="16"/>
        </w:rPr>
        <w:t>Labbé</w:t>
      </w:r>
      <w:proofErr w:type="spellEnd"/>
      <w:r>
        <w:rPr>
          <w:color w:val="000000"/>
          <w:sz w:val="16"/>
          <w:szCs w:val="16"/>
        </w:rPr>
        <w:t xml:space="preserve"> : </w:t>
      </w:r>
      <w:hyperlink r:id="rId5">
        <w:r>
          <w:rPr>
            <w:color w:val="467886"/>
            <w:sz w:val="16"/>
            <w:szCs w:val="16"/>
            <w:u w:val="single"/>
          </w:rPr>
          <w:t>https://msh-ange-guepin.fr/la-recherche/litep-la-litterature-dans-lespace-public</w:t>
        </w:r>
      </w:hyperlink>
      <w:r>
        <w:rPr>
          <w:color w:val="000000"/>
          <w:sz w:val="16"/>
          <w:szCs w:val="16"/>
        </w:rPr>
        <w:t xml:space="preserve"> ; voir la cartographie des toponymes relatifs à Jules Verne et à son œuvre portée par Jean </w:t>
      </w:r>
      <w:proofErr w:type="spellStart"/>
      <w:r>
        <w:rPr>
          <w:color w:val="000000"/>
          <w:sz w:val="16"/>
          <w:szCs w:val="16"/>
        </w:rPr>
        <w:t>Demerliac</w:t>
      </w:r>
      <w:proofErr w:type="spellEnd"/>
      <w:r>
        <w:rPr>
          <w:color w:val="000000"/>
          <w:sz w:val="16"/>
          <w:szCs w:val="16"/>
        </w:rPr>
        <w:t xml:space="preserve"> en collaboration avec le Musée Jules Verne à Nantes : </w:t>
      </w:r>
      <w:hyperlink r:id="rId6">
        <w:r>
          <w:rPr>
            <w:color w:val="467886"/>
            <w:sz w:val="16"/>
            <w:szCs w:val="16"/>
            <w:u w:val="single"/>
          </w:rPr>
          <w:t>https://julesverne.nantesmetropole.fr/reperes-biographiques/cartographie-des-lieux-lies-a-jv/</w:t>
        </w:r>
      </w:hyperlink>
      <w:r>
        <w:rPr>
          <w:color w:val="000000"/>
          <w:sz w:val="16"/>
          <w:szCs w:val="16"/>
        </w:rPr>
        <w:t>. Voir aussi les « plans littéraires » des hôtels littéraires de la marqué éponyme. Sur le Paris de Proust, par exemple : https://plans.hotelslitteraires.fr/downloads/plan-Proust-FR.pdf.</w:t>
      </w:r>
    </w:p>
  </w:footnote>
  <w:footnote w:id="18">
    <w:p w14:paraId="0C3D16BA" w14:textId="77777777" w:rsidR="00F400E9" w:rsidRDefault="00F400E9" w:rsidP="00F400E9">
      <w:pPr>
        <w:pBdr>
          <w:top w:val="nil"/>
          <w:left w:val="nil"/>
          <w:bottom w:val="nil"/>
          <w:right w:val="nil"/>
          <w:between w:val="nil"/>
        </w:pBdr>
        <w:jc w:val="both"/>
        <w:rPr>
          <w:color w:val="000000"/>
          <w:sz w:val="16"/>
          <w:szCs w:val="16"/>
        </w:rPr>
      </w:pPr>
      <w:r>
        <w:rPr>
          <w:vertAlign w:val="superscript"/>
        </w:rPr>
        <w:footnoteRef/>
      </w:r>
      <w:r>
        <w:rPr>
          <w:color w:val="000000"/>
          <w:sz w:val="16"/>
          <w:szCs w:val="16"/>
        </w:rPr>
        <w:t xml:space="preserve">  Voir J. de </w:t>
      </w:r>
      <w:proofErr w:type="spellStart"/>
      <w:r>
        <w:rPr>
          <w:color w:val="000000"/>
          <w:sz w:val="16"/>
          <w:szCs w:val="16"/>
        </w:rPr>
        <w:t>Bideran</w:t>
      </w:r>
      <w:proofErr w:type="spellEnd"/>
      <w:r>
        <w:rPr>
          <w:color w:val="000000"/>
          <w:sz w:val="16"/>
          <w:szCs w:val="16"/>
        </w:rPr>
        <w:t xml:space="preserve"> sur les médiations numériques ; A. </w:t>
      </w:r>
      <w:proofErr w:type="spellStart"/>
      <w:r>
        <w:rPr>
          <w:color w:val="000000"/>
          <w:sz w:val="16"/>
          <w:szCs w:val="16"/>
        </w:rPr>
        <w:t>Depoux</w:t>
      </w:r>
      <w:proofErr w:type="spellEnd"/>
      <w:r>
        <w:rPr>
          <w:color w:val="000000"/>
          <w:sz w:val="16"/>
          <w:szCs w:val="16"/>
        </w:rPr>
        <w:t>, sur le patrimoine hors le livre, D. Saurier sur les lieux proustiens.</w:t>
      </w:r>
    </w:p>
  </w:footnote>
  <w:footnote w:id="19">
    <w:p w14:paraId="0000008C" w14:textId="77777777" w:rsidR="002F1736" w:rsidRDefault="002E3BA6">
      <w:pPr>
        <w:spacing w:line="276" w:lineRule="auto"/>
        <w:jc w:val="both"/>
        <w:rPr>
          <w:sz w:val="16"/>
          <w:szCs w:val="16"/>
        </w:rPr>
      </w:pPr>
      <w:r>
        <w:rPr>
          <w:vertAlign w:val="superscript"/>
        </w:rPr>
        <w:footnoteRef/>
      </w:r>
      <w:r>
        <w:rPr>
          <w:sz w:val="16"/>
          <w:szCs w:val="16"/>
        </w:rPr>
        <w:t xml:space="preserve"> Par exemple : </w:t>
      </w:r>
      <w:r>
        <w:rPr>
          <w:i/>
          <w:iCs/>
          <w:sz w:val="16"/>
          <w:szCs w:val="16"/>
        </w:rPr>
        <w:t>Guides l</w:t>
      </w:r>
      <w:r>
        <w:rPr>
          <w:i/>
          <w:iCs/>
          <w:sz w:val="16"/>
          <w:szCs w:val="16"/>
        </w:rPr>
        <w:t>ittéraires de Bruxelles</w:t>
      </w:r>
      <w:r>
        <w:rPr>
          <w:sz w:val="16"/>
          <w:szCs w:val="16"/>
        </w:rPr>
        <w:t xml:space="preserve">, L. </w:t>
      </w:r>
      <w:proofErr w:type="spellStart"/>
      <w:r>
        <w:rPr>
          <w:sz w:val="16"/>
          <w:szCs w:val="16"/>
        </w:rPr>
        <w:t>Brogniez</w:t>
      </w:r>
      <w:proofErr w:type="spellEnd"/>
      <w:r>
        <w:rPr>
          <w:sz w:val="16"/>
          <w:szCs w:val="16"/>
        </w:rPr>
        <w:t xml:space="preserve"> et P. Aron, Université de Bruxelles ; Daniel </w:t>
      </w:r>
      <w:proofErr w:type="spellStart"/>
      <w:r>
        <w:rPr>
          <w:sz w:val="16"/>
          <w:szCs w:val="16"/>
        </w:rPr>
        <w:t>Maggetti</w:t>
      </w:r>
      <w:proofErr w:type="spellEnd"/>
      <w:r>
        <w:rPr>
          <w:sz w:val="16"/>
          <w:szCs w:val="16"/>
        </w:rPr>
        <w:t xml:space="preserve">, Stéphane </w:t>
      </w:r>
      <w:proofErr w:type="spellStart"/>
      <w:r>
        <w:rPr>
          <w:sz w:val="16"/>
          <w:szCs w:val="16"/>
        </w:rPr>
        <w:t>Pétermann</w:t>
      </w:r>
      <w:proofErr w:type="spellEnd"/>
      <w:r>
        <w:rPr>
          <w:sz w:val="16"/>
          <w:szCs w:val="16"/>
        </w:rPr>
        <w:t xml:space="preserve"> (</w:t>
      </w:r>
      <w:proofErr w:type="spellStart"/>
      <w:r>
        <w:rPr>
          <w:sz w:val="16"/>
          <w:szCs w:val="16"/>
        </w:rPr>
        <w:t>dir</w:t>
      </w:r>
      <w:proofErr w:type="spellEnd"/>
      <w:r>
        <w:rPr>
          <w:sz w:val="16"/>
          <w:szCs w:val="16"/>
        </w:rPr>
        <w:t xml:space="preserve">.), </w:t>
      </w:r>
      <w:r>
        <w:rPr>
          <w:i/>
          <w:iCs/>
          <w:sz w:val="16"/>
          <w:szCs w:val="16"/>
        </w:rPr>
        <w:t>Lausanne : Promenades littéraires</w:t>
      </w:r>
      <w:r>
        <w:rPr>
          <w:sz w:val="16"/>
          <w:szCs w:val="16"/>
        </w:rPr>
        <w:t xml:space="preserve">, Lausanne, Éditions Noir sur Blanc, 2017 ; « La Lorraine des écrivains » ; le projet Renom lié à la figure de Rabelais et à son œuvre à Tours et dans sa région ; les travaux de l’américaine </w:t>
      </w:r>
      <w:proofErr w:type="spellStart"/>
      <w:r>
        <w:rPr>
          <w:sz w:val="16"/>
          <w:szCs w:val="16"/>
        </w:rPr>
        <w:t>Melanie</w:t>
      </w:r>
      <w:proofErr w:type="spellEnd"/>
      <w:r>
        <w:rPr>
          <w:sz w:val="16"/>
          <w:szCs w:val="16"/>
        </w:rPr>
        <w:t xml:space="preserve"> Conroy « Mapping Balzac » par les lieux, les personnages </w:t>
      </w:r>
      <w:r>
        <w:rPr>
          <w:sz w:val="16"/>
          <w:szCs w:val="16"/>
        </w:rPr>
        <w:t xml:space="preserve">et les événements se rapportant à l’auteur et à son œuvre. </w:t>
      </w:r>
    </w:p>
  </w:footnote>
  <w:footnote w:id="20">
    <w:p w14:paraId="5BC65816" w14:textId="77777777" w:rsidR="00DE133A" w:rsidRDefault="00DE133A" w:rsidP="00DE133A">
      <w:pPr>
        <w:pBdr>
          <w:top w:val="nil"/>
          <w:left w:val="nil"/>
          <w:bottom w:val="nil"/>
          <w:right w:val="nil"/>
          <w:between w:val="nil"/>
        </w:pBdr>
        <w:rPr>
          <w:color w:val="000000"/>
          <w:sz w:val="16"/>
          <w:szCs w:val="16"/>
        </w:rPr>
      </w:pPr>
      <w:r>
        <w:rPr>
          <w:vertAlign w:val="superscript"/>
        </w:rPr>
        <w:footnoteRef/>
      </w:r>
      <w:r>
        <w:rPr>
          <w:color w:val="000000"/>
          <w:sz w:val="16"/>
          <w:szCs w:val="16"/>
        </w:rPr>
        <w:t xml:space="preserve"> Les éditions des œuvres de G. Pérec l’illustrent (Espèces d’espaces en tête, au Seuil, par exemple), mais aussi des projets d’étude menés à partir de son œuvre : https://www.lyceelecorbusier.eu/dnmade-is/?p=4335.</w:t>
      </w:r>
    </w:p>
  </w:footnote>
  <w:footnote w:id="21">
    <w:p w14:paraId="57D5CFB6" w14:textId="77777777" w:rsidR="00DE133A" w:rsidRDefault="00DE133A" w:rsidP="00DE133A">
      <w:pPr>
        <w:pBdr>
          <w:top w:val="nil"/>
          <w:left w:val="nil"/>
          <w:bottom w:val="nil"/>
          <w:right w:val="nil"/>
          <w:between w:val="nil"/>
        </w:pBdr>
        <w:jc w:val="both"/>
        <w:rPr>
          <w:color w:val="000000"/>
          <w:sz w:val="16"/>
          <w:szCs w:val="16"/>
        </w:rPr>
      </w:pPr>
      <w:r>
        <w:rPr>
          <w:vertAlign w:val="superscript"/>
        </w:rPr>
        <w:footnoteRef/>
      </w:r>
      <w:r>
        <w:rPr>
          <w:color w:val="000000"/>
          <w:sz w:val="16"/>
          <w:szCs w:val="16"/>
        </w:rPr>
        <w:t xml:space="preserve"> Pensons aux promenades sonores géolocalisées de Radio Grenouille ou aux expérimentations cartographiques de Mathias Poisson :</w:t>
      </w:r>
      <w:r>
        <w:rPr>
          <w:color w:val="000000"/>
          <w:sz w:val="16"/>
          <w:szCs w:val="16"/>
          <w:highlight w:val="white"/>
        </w:rPr>
        <w:t xml:space="preserve"> </w:t>
      </w:r>
      <w:r>
        <w:rPr>
          <w:color w:val="000000"/>
          <w:sz w:val="16"/>
          <w:szCs w:val="16"/>
        </w:rPr>
        <w:t xml:space="preserve">Carole </w:t>
      </w:r>
      <w:proofErr w:type="spellStart"/>
      <w:r>
        <w:rPr>
          <w:color w:val="000000"/>
          <w:sz w:val="16"/>
          <w:szCs w:val="16"/>
        </w:rPr>
        <w:t>Bisenius-Penin</w:t>
      </w:r>
      <w:proofErr w:type="spellEnd"/>
      <w:r>
        <w:rPr>
          <w:color w:val="000000"/>
          <w:sz w:val="16"/>
          <w:szCs w:val="16"/>
        </w:rPr>
        <w:t>, « Narrations de l’espace urbain : promenades littéraires et artistiques franco-québécoises. » </w:t>
      </w:r>
      <w:r>
        <w:rPr>
          <w:i/>
          <w:iCs/>
          <w:color w:val="000000"/>
          <w:sz w:val="16"/>
          <w:szCs w:val="16"/>
        </w:rPr>
        <w:t>Enjeux et société</w:t>
      </w:r>
      <w:r>
        <w:rPr>
          <w:color w:val="000000"/>
          <w:sz w:val="16"/>
          <w:szCs w:val="16"/>
        </w:rPr>
        <w:t>, volume 6, numéro 2, automne 2019, p. 141–163. https://doi.org/10.7202/1066696ar.</w:t>
      </w:r>
    </w:p>
  </w:footnote>
  <w:footnote w:id="22">
    <w:p w14:paraId="19CA2084" w14:textId="77777777" w:rsidR="00DE133A" w:rsidRDefault="00DE133A" w:rsidP="00DE133A">
      <w:pPr>
        <w:pBdr>
          <w:top w:val="nil"/>
          <w:left w:val="nil"/>
          <w:bottom w:val="nil"/>
          <w:right w:val="nil"/>
          <w:between w:val="nil"/>
        </w:pBdr>
        <w:rPr>
          <w:color w:val="000000"/>
          <w:sz w:val="16"/>
          <w:szCs w:val="16"/>
        </w:rPr>
      </w:pPr>
      <w:r>
        <w:rPr>
          <w:vertAlign w:val="superscript"/>
        </w:rPr>
        <w:footnoteRef/>
      </w:r>
      <w:r>
        <w:rPr>
          <w:color w:val="000000"/>
          <w:sz w:val="16"/>
          <w:szCs w:val="16"/>
        </w:rPr>
        <w:t xml:space="preserve"> On peut penser ici au projet « Carto-Hugo », développé par Delphine Gleizes sur Les Travailleurs de la mer et sa première partie, « L’Archipel de la Manche ». </w:t>
      </w:r>
      <w:hyperlink r:id="rId7">
        <w:r>
          <w:rPr>
            <w:color w:val="467886"/>
            <w:sz w:val="16"/>
            <w:szCs w:val="16"/>
            <w:u w:val="single"/>
          </w:rPr>
          <w:t>https://litt-arts.univ-grenoble-alpes.fr/recherche/projets-recherche/carto-hugo-cartographies-hugoliennes</w:t>
        </w:r>
      </w:hyperlink>
      <w:r>
        <w:rPr>
          <w:color w:val="000000"/>
          <w:sz w:val="16"/>
          <w:szCs w:val="16"/>
        </w:rPr>
        <w:t xml:space="preserve">. </w:t>
      </w:r>
    </w:p>
  </w:footnote>
  <w:footnote w:id="23">
    <w:p w14:paraId="055D6C2B" w14:textId="77777777" w:rsidR="00DE133A" w:rsidRDefault="00DE133A" w:rsidP="00DE133A">
      <w:pPr>
        <w:pBdr>
          <w:top w:val="nil"/>
          <w:left w:val="nil"/>
          <w:bottom w:val="nil"/>
          <w:right w:val="nil"/>
          <w:between w:val="nil"/>
        </w:pBdr>
        <w:rPr>
          <w:color w:val="000000"/>
          <w:sz w:val="16"/>
          <w:szCs w:val="16"/>
        </w:rPr>
      </w:pPr>
      <w:r>
        <w:rPr>
          <w:vertAlign w:val="superscript"/>
        </w:rPr>
        <w:footnoteRef/>
      </w:r>
      <w:r>
        <w:rPr>
          <w:color w:val="000000"/>
          <w:sz w:val="16"/>
          <w:szCs w:val="16"/>
        </w:rPr>
        <w:t xml:space="preserve"> Mentionnons ici les travaux conduits par F. Serra, à l’université de Genève, sur Italo Calvino : https://atlantecalvino.unige.ch/navigation?lang=it.</w:t>
      </w:r>
    </w:p>
  </w:footnote>
  <w:footnote w:id="24">
    <w:p w14:paraId="67A583ED" w14:textId="77777777" w:rsidR="00DE133A" w:rsidRDefault="00DE133A" w:rsidP="00DE133A">
      <w:pPr>
        <w:pBdr>
          <w:top w:val="nil"/>
          <w:left w:val="nil"/>
          <w:bottom w:val="nil"/>
          <w:right w:val="nil"/>
          <w:between w:val="nil"/>
        </w:pBdr>
        <w:jc w:val="both"/>
        <w:rPr>
          <w:color w:val="000000"/>
          <w:sz w:val="16"/>
          <w:szCs w:val="16"/>
        </w:rPr>
      </w:pPr>
      <w:r>
        <w:rPr>
          <w:vertAlign w:val="superscript"/>
        </w:rPr>
        <w:footnoteRef/>
      </w:r>
      <w:r>
        <w:rPr>
          <w:color w:val="000000"/>
          <w:sz w:val="16"/>
          <w:szCs w:val="16"/>
        </w:rPr>
        <w:t xml:space="preserve"> Bertrand Westphal, </w:t>
      </w:r>
      <w:hyperlink r:id="rId8">
        <w:r>
          <w:rPr>
            <w:i/>
            <w:iCs/>
            <w:color w:val="467886"/>
            <w:sz w:val="16"/>
            <w:szCs w:val="16"/>
            <w:u w:val="single"/>
          </w:rPr>
          <w:t xml:space="preserve">Atlas des égarements. Études </w:t>
        </w:r>
        <w:proofErr w:type="spellStart"/>
        <w:r>
          <w:rPr>
            <w:i/>
            <w:iCs/>
            <w:color w:val="467886"/>
            <w:sz w:val="16"/>
            <w:szCs w:val="16"/>
            <w:u w:val="single"/>
          </w:rPr>
          <w:t>géocritiques</w:t>
        </w:r>
        <w:proofErr w:type="spellEnd"/>
      </w:hyperlink>
      <w:r>
        <w:rPr>
          <w:color w:val="000000"/>
          <w:sz w:val="16"/>
          <w:szCs w:val="16"/>
        </w:rPr>
        <w:t>, Paris, Minuit, coll. « Paradoxe », 2019.</w:t>
      </w:r>
    </w:p>
  </w:footnote>
  <w:footnote w:id="25">
    <w:p w14:paraId="00000093" w14:textId="77777777" w:rsidR="002F1736" w:rsidRDefault="002E3BA6">
      <w:pPr>
        <w:pBdr>
          <w:top w:val="nil"/>
          <w:left w:val="nil"/>
          <w:bottom w:val="nil"/>
          <w:right w:val="nil"/>
          <w:between w:val="nil"/>
        </w:pBdr>
        <w:jc w:val="both"/>
        <w:rPr>
          <w:color w:val="000000"/>
          <w:sz w:val="16"/>
          <w:szCs w:val="16"/>
        </w:rPr>
      </w:pPr>
      <w:r>
        <w:rPr>
          <w:vertAlign w:val="superscript"/>
        </w:rPr>
        <w:footnoteRef/>
      </w:r>
      <w:r>
        <w:rPr>
          <w:color w:val="000000"/>
          <w:sz w:val="16"/>
          <w:szCs w:val="16"/>
        </w:rPr>
        <w:t xml:space="preserve"> Vo</w:t>
      </w:r>
      <w:r>
        <w:rPr>
          <w:color w:val="000000"/>
          <w:sz w:val="16"/>
          <w:szCs w:val="16"/>
        </w:rPr>
        <w:t xml:space="preserve">ir, par exemple, le projet d’envergure « A </w:t>
      </w:r>
      <w:proofErr w:type="spellStart"/>
      <w:r>
        <w:rPr>
          <w:color w:val="000000"/>
          <w:sz w:val="16"/>
          <w:szCs w:val="16"/>
        </w:rPr>
        <w:t>Literary</w:t>
      </w:r>
      <w:proofErr w:type="spellEnd"/>
      <w:r>
        <w:rPr>
          <w:color w:val="000000"/>
          <w:sz w:val="16"/>
          <w:szCs w:val="16"/>
        </w:rPr>
        <w:t xml:space="preserve"> Atlas of Europe » (</w:t>
      </w:r>
      <w:hyperlink r:id="rId9">
        <w:r>
          <w:rPr>
            <w:color w:val="467886"/>
            <w:sz w:val="16"/>
            <w:szCs w:val="16"/>
            <w:u w:val="single"/>
          </w:rPr>
          <w:t>https://www.literaturatlas.eu/en/</w:t>
        </w:r>
      </w:hyperlink>
      <w:r>
        <w:rPr>
          <w:color w:val="000000"/>
          <w:sz w:val="16"/>
          <w:szCs w:val="16"/>
        </w:rPr>
        <w:t>) mené par l’Institut de cartographie de Zürich et des universités de Prague et de Göttingen.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70073"/>
    <w:multiLevelType w:val="multilevel"/>
    <w:tmpl w:val="E2EE68BA"/>
    <w:lvl w:ilvl="0">
      <w:start w:val="1"/>
      <w:numFmt w:val="decimal"/>
      <w:lvlText w:val="%1."/>
      <w:lvlJc w:val="left"/>
      <w:pPr>
        <w:ind w:left="78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69F6052"/>
    <w:multiLevelType w:val="multilevel"/>
    <w:tmpl w:val="C5003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051227"/>
    <w:multiLevelType w:val="multilevel"/>
    <w:tmpl w:val="28E2D73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1BB5B23"/>
    <w:multiLevelType w:val="multilevel"/>
    <w:tmpl w:val="2C925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6590112"/>
    <w:multiLevelType w:val="multilevel"/>
    <w:tmpl w:val="62282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1736"/>
    <w:rsid w:val="00194703"/>
    <w:rsid w:val="002E3BA6"/>
    <w:rsid w:val="002F1736"/>
    <w:rsid w:val="008F0D7F"/>
    <w:rsid w:val="00B85073"/>
    <w:rsid w:val="00BC4700"/>
    <w:rsid w:val="00DE133A"/>
    <w:rsid w:val="00F400E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B4B13A"/>
  <w15:docId w15:val="{BF300F9C-D9DA-46D0-9525-17051CE0D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ptos" w:eastAsia="Aptos" w:hAnsi="Aptos" w:cs="Aptos"/>
        <w:sz w:val="22"/>
        <w:szCs w:val="22"/>
        <w:lang w:val="fr" w:eastAsia="fr-F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00E9"/>
    <w:pPr>
      <w:spacing w:after="0" w:line="240" w:lineRule="auto"/>
    </w:pPr>
    <w:rPr>
      <w:rFonts w:ascii="Times New Roman" w:eastAsia="Times New Roman" w:hAnsi="Times New Roman" w:cs="Times New Roman"/>
      <w:sz w:val="24"/>
      <w:szCs w:val="24"/>
      <w:lang w:val="fr-FR"/>
    </w:rPr>
  </w:style>
  <w:style w:type="paragraph" w:styleId="Titre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Titre2">
    <w:name w:val="heading 2"/>
    <w:basedOn w:val="Normal"/>
    <w:next w:val="Normal"/>
    <w:uiPriority w:val="9"/>
    <w:semiHidden/>
    <w:unhideWhenUsed/>
    <w:qFormat/>
    <w:pPr>
      <w:keepNext/>
      <w:keepLines/>
      <w:spacing w:before="160" w:after="80"/>
      <w:outlineLvl w:val="1"/>
    </w:pPr>
    <w:rPr>
      <w:rFonts w:ascii="Play" w:eastAsia="Play" w:hAnsi="Play" w:cs="Play"/>
      <w:color w:val="0F4761"/>
      <w:sz w:val="32"/>
      <w:szCs w:val="32"/>
    </w:rPr>
  </w:style>
  <w:style w:type="paragraph" w:styleId="Titre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Titre4">
    <w:name w:val="heading 4"/>
    <w:basedOn w:val="Normal"/>
    <w:next w:val="Normal"/>
    <w:uiPriority w:val="9"/>
    <w:semiHidden/>
    <w:unhideWhenUsed/>
    <w:qFormat/>
    <w:pPr>
      <w:keepNext/>
      <w:keepLines/>
      <w:spacing w:before="80" w:after="40"/>
      <w:outlineLvl w:val="3"/>
    </w:pPr>
    <w:rPr>
      <w:i/>
      <w:iCs/>
      <w:color w:val="0F4761"/>
    </w:rPr>
  </w:style>
  <w:style w:type="paragraph" w:styleId="Titre5">
    <w:name w:val="heading 5"/>
    <w:basedOn w:val="Normal"/>
    <w:next w:val="Normal"/>
    <w:uiPriority w:val="9"/>
    <w:semiHidden/>
    <w:unhideWhenUsed/>
    <w:qFormat/>
    <w:pPr>
      <w:keepNext/>
      <w:keepLines/>
      <w:spacing w:before="80" w:after="40"/>
      <w:outlineLvl w:val="4"/>
    </w:pPr>
    <w:rPr>
      <w:color w:val="0F4761"/>
    </w:rPr>
  </w:style>
  <w:style w:type="paragraph" w:styleId="Titre6">
    <w:name w:val="heading 6"/>
    <w:basedOn w:val="Normal"/>
    <w:next w:val="Normal"/>
    <w:uiPriority w:val="9"/>
    <w:semiHidden/>
    <w:unhideWhenUsed/>
    <w:qFormat/>
    <w:pPr>
      <w:keepNext/>
      <w:keepLines/>
      <w:spacing w:before="40"/>
      <w:outlineLvl w:val="5"/>
    </w:pPr>
    <w:rPr>
      <w:i/>
      <w:iCs/>
      <w:color w:val="595959"/>
    </w:rPr>
  </w:style>
  <w:style w:type="paragraph" w:styleId="Titre7">
    <w:name w:val="heading 7"/>
    <w:basedOn w:val="Normal"/>
    <w:next w:val="Normal"/>
    <w:link w:val="Titre7Car"/>
    <w:uiPriority w:val="9"/>
    <w:semiHidden/>
    <w:unhideWhenUsed/>
    <w:qFormat/>
    <w:rsid w:val="008213F6"/>
    <w:pPr>
      <w:keepNext/>
      <w:keepLines/>
      <w:spacing w:before="4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8213F6"/>
    <w:pPr>
      <w:keepNext/>
      <w:keepLines/>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8213F6"/>
    <w:pPr>
      <w:keepNext/>
      <w:keepLines/>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re">
    <w:name w:val="Title"/>
    <w:basedOn w:val="Normal"/>
    <w:next w:val="Normal"/>
    <w:uiPriority w:val="10"/>
    <w:qFormat/>
    <w:pPr>
      <w:spacing w:after="80"/>
    </w:pPr>
    <w:rPr>
      <w:rFonts w:ascii="Play" w:eastAsia="Play" w:hAnsi="Play" w:cs="Play"/>
      <w:sz w:val="56"/>
      <w:szCs w:val="56"/>
    </w:rPr>
  </w:style>
  <w:style w:type="character" w:customStyle="1" w:styleId="Titre1Car">
    <w:name w:val="Titre 1 Car"/>
    <w:basedOn w:val="Policepardfaut"/>
    <w:uiPriority w:val="9"/>
    <w:rsid w:val="008213F6"/>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uiPriority w:val="9"/>
    <w:semiHidden/>
    <w:rsid w:val="008213F6"/>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uiPriority w:val="9"/>
    <w:semiHidden/>
    <w:rsid w:val="008213F6"/>
    <w:rPr>
      <w:rFonts w:eastAsiaTheme="majorEastAsia" w:cstheme="majorBidi"/>
      <w:color w:val="0F4761" w:themeColor="accent1" w:themeShade="BF"/>
      <w:sz w:val="28"/>
      <w:szCs w:val="28"/>
    </w:rPr>
  </w:style>
  <w:style w:type="character" w:customStyle="1" w:styleId="Titre4Car">
    <w:name w:val="Titre 4 Car"/>
    <w:basedOn w:val="Policepardfaut"/>
    <w:uiPriority w:val="9"/>
    <w:semiHidden/>
    <w:rsid w:val="008213F6"/>
    <w:rPr>
      <w:rFonts w:eastAsiaTheme="majorEastAsia" w:cstheme="majorBidi"/>
      <w:i/>
      <w:iCs/>
      <w:color w:val="0F4761" w:themeColor="accent1" w:themeShade="BF"/>
    </w:rPr>
  </w:style>
  <w:style w:type="character" w:customStyle="1" w:styleId="Titre5Car">
    <w:name w:val="Titre 5 Car"/>
    <w:basedOn w:val="Policepardfaut"/>
    <w:uiPriority w:val="9"/>
    <w:semiHidden/>
    <w:rsid w:val="008213F6"/>
    <w:rPr>
      <w:rFonts w:eastAsiaTheme="majorEastAsia" w:cstheme="majorBidi"/>
      <w:color w:val="0F4761" w:themeColor="accent1" w:themeShade="BF"/>
    </w:rPr>
  </w:style>
  <w:style w:type="character" w:customStyle="1" w:styleId="Titre6Car">
    <w:name w:val="Titre 6 Car"/>
    <w:basedOn w:val="Policepardfaut"/>
    <w:uiPriority w:val="9"/>
    <w:semiHidden/>
    <w:rsid w:val="008213F6"/>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8213F6"/>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8213F6"/>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8213F6"/>
    <w:rPr>
      <w:rFonts w:eastAsiaTheme="majorEastAsia" w:cstheme="majorBidi"/>
      <w:color w:val="272727" w:themeColor="text1" w:themeTint="D8"/>
    </w:rPr>
  </w:style>
  <w:style w:type="character" w:customStyle="1" w:styleId="TitreCar">
    <w:name w:val="Titre Car"/>
    <w:basedOn w:val="Policepardfaut"/>
    <w:uiPriority w:val="10"/>
    <w:rsid w:val="008213F6"/>
    <w:rPr>
      <w:rFonts w:asciiTheme="majorHAnsi" w:eastAsiaTheme="majorEastAsia" w:hAnsiTheme="majorHAnsi" w:cstheme="majorBidi"/>
      <w:spacing w:val="-10"/>
      <w:kern w:val="28"/>
      <w:sz w:val="56"/>
      <w:szCs w:val="56"/>
    </w:rPr>
  </w:style>
  <w:style w:type="character" w:customStyle="1" w:styleId="Sous-titreCar">
    <w:name w:val="Sous-titre Car"/>
    <w:basedOn w:val="Policepardfaut"/>
    <w:uiPriority w:val="11"/>
    <w:rsid w:val="008213F6"/>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8213F6"/>
    <w:pPr>
      <w:spacing w:before="160"/>
      <w:jc w:val="center"/>
    </w:pPr>
    <w:rPr>
      <w:i/>
      <w:iCs/>
      <w:color w:val="404040" w:themeColor="text1" w:themeTint="BF"/>
    </w:rPr>
  </w:style>
  <w:style w:type="character" w:customStyle="1" w:styleId="CitationCar">
    <w:name w:val="Citation Car"/>
    <w:basedOn w:val="Policepardfaut"/>
    <w:link w:val="Citation"/>
    <w:uiPriority w:val="29"/>
    <w:rsid w:val="008213F6"/>
    <w:rPr>
      <w:i/>
      <w:iCs/>
      <w:color w:val="404040" w:themeColor="text1" w:themeTint="BF"/>
    </w:rPr>
  </w:style>
  <w:style w:type="paragraph" w:styleId="Paragraphedeliste">
    <w:name w:val="List Paragraph"/>
    <w:basedOn w:val="Normal"/>
    <w:uiPriority w:val="34"/>
    <w:qFormat/>
    <w:rsid w:val="008213F6"/>
    <w:pPr>
      <w:ind w:left="720"/>
      <w:contextualSpacing/>
    </w:pPr>
  </w:style>
  <w:style w:type="character" w:styleId="Accentuationintense">
    <w:name w:val="Intense Emphasis"/>
    <w:basedOn w:val="Policepardfaut"/>
    <w:uiPriority w:val="21"/>
    <w:qFormat/>
    <w:rsid w:val="008213F6"/>
    <w:rPr>
      <w:i/>
      <w:iCs/>
      <w:color w:val="0F4761" w:themeColor="accent1" w:themeShade="BF"/>
    </w:rPr>
  </w:style>
  <w:style w:type="paragraph" w:styleId="Citationintense">
    <w:name w:val="Intense Quote"/>
    <w:basedOn w:val="Normal"/>
    <w:next w:val="Normal"/>
    <w:link w:val="CitationintenseCar"/>
    <w:uiPriority w:val="30"/>
    <w:qFormat/>
    <w:rsid w:val="008213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8213F6"/>
    <w:rPr>
      <w:i/>
      <w:iCs/>
      <w:color w:val="0F4761" w:themeColor="accent1" w:themeShade="BF"/>
    </w:rPr>
  </w:style>
  <w:style w:type="character" w:styleId="Rfrenceintense">
    <w:name w:val="Intense Reference"/>
    <w:basedOn w:val="Policepardfaut"/>
    <w:uiPriority w:val="32"/>
    <w:qFormat/>
    <w:rsid w:val="008213F6"/>
    <w:rPr>
      <w:b/>
      <w:bCs/>
      <w:smallCaps/>
      <w:color w:val="0F4761" w:themeColor="accent1" w:themeShade="BF"/>
      <w:spacing w:val="5"/>
    </w:rPr>
  </w:style>
  <w:style w:type="paragraph" w:styleId="Notedebasdepage">
    <w:name w:val="footnote text"/>
    <w:basedOn w:val="Normal"/>
    <w:link w:val="NotedebasdepageCar"/>
    <w:uiPriority w:val="99"/>
    <w:unhideWhenUsed/>
    <w:rsid w:val="008213F6"/>
    <w:rPr>
      <w:sz w:val="20"/>
      <w:szCs w:val="20"/>
    </w:rPr>
  </w:style>
  <w:style w:type="character" w:customStyle="1" w:styleId="NotedebasdepageCar">
    <w:name w:val="Note de bas de page Car"/>
    <w:basedOn w:val="Policepardfaut"/>
    <w:link w:val="Notedebasdepage"/>
    <w:uiPriority w:val="99"/>
    <w:rsid w:val="008213F6"/>
    <w:rPr>
      <w:sz w:val="20"/>
      <w:szCs w:val="20"/>
    </w:rPr>
  </w:style>
  <w:style w:type="character" w:styleId="Appelnotedebasdep">
    <w:name w:val="footnote reference"/>
    <w:basedOn w:val="Policepardfaut"/>
    <w:uiPriority w:val="99"/>
    <w:unhideWhenUsed/>
    <w:rsid w:val="008213F6"/>
    <w:rPr>
      <w:vertAlign w:val="superscript"/>
    </w:rPr>
  </w:style>
  <w:style w:type="character" w:styleId="Lienhypertexte">
    <w:name w:val="Hyperlink"/>
    <w:basedOn w:val="Policepardfaut"/>
    <w:uiPriority w:val="99"/>
    <w:unhideWhenUsed/>
    <w:rsid w:val="008213F6"/>
    <w:rPr>
      <w:color w:val="467886" w:themeColor="hyperlink"/>
      <w:u w:val="single"/>
    </w:rPr>
  </w:style>
  <w:style w:type="paragraph" w:styleId="En-tte">
    <w:name w:val="header"/>
    <w:basedOn w:val="Normal"/>
    <w:link w:val="En-tteCar"/>
    <w:uiPriority w:val="99"/>
    <w:unhideWhenUsed/>
    <w:rsid w:val="008213F6"/>
    <w:pPr>
      <w:tabs>
        <w:tab w:val="center" w:pos="4536"/>
        <w:tab w:val="right" w:pos="9072"/>
      </w:tabs>
    </w:pPr>
    <w:rPr>
      <w:rFonts w:ascii="Arial" w:eastAsia="MS Mincho" w:hAnsi="Arial"/>
      <w:lang w:eastAsia="ja-JP"/>
    </w:rPr>
  </w:style>
  <w:style w:type="character" w:customStyle="1" w:styleId="En-tteCar">
    <w:name w:val="En-tête Car"/>
    <w:basedOn w:val="Policepardfaut"/>
    <w:link w:val="En-tte"/>
    <w:uiPriority w:val="99"/>
    <w:rsid w:val="008213F6"/>
    <w:rPr>
      <w:rFonts w:ascii="Arial" w:eastAsia="MS Mincho" w:hAnsi="Arial" w:cs="Times New Roman"/>
      <w:kern w:val="0"/>
      <w:szCs w:val="24"/>
      <w:lang w:eastAsia="ja-JP"/>
    </w:rPr>
  </w:style>
  <w:style w:type="character" w:styleId="Marquedecommentaire">
    <w:name w:val="annotation reference"/>
    <w:basedOn w:val="Policepardfaut"/>
    <w:uiPriority w:val="99"/>
    <w:semiHidden/>
    <w:unhideWhenUsed/>
    <w:rsid w:val="008213F6"/>
    <w:rPr>
      <w:sz w:val="16"/>
      <w:szCs w:val="16"/>
    </w:rPr>
  </w:style>
  <w:style w:type="paragraph" w:styleId="Commentaire">
    <w:name w:val="annotation text"/>
    <w:basedOn w:val="Normal"/>
    <w:link w:val="CommentaireCar"/>
    <w:uiPriority w:val="99"/>
    <w:unhideWhenUsed/>
    <w:rsid w:val="008213F6"/>
    <w:rPr>
      <w:sz w:val="20"/>
      <w:szCs w:val="20"/>
    </w:rPr>
  </w:style>
  <w:style w:type="character" w:customStyle="1" w:styleId="CommentaireCar">
    <w:name w:val="Commentaire Car"/>
    <w:basedOn w:val="Policepardfaut"/>
    <w:link w:val="Commentaire"/>
    <w:uiPriority w:val="99"/>
    <w:rsid w:val="008213F6"/>
    <w:rPr>
      <w:sz w:val="20"/>
      <w:szCs w:val="20"/>
    </w:rPr>
  </w:style>
  <w:style w:type="character" w:styleId="Mentionnonrsolue">
    <w:name w:val="Unresolved Mention"/>
    <w:basedOn w:val="Policepardfaut"/>
    <w:uiPriority w:val="99"/>
    <w:semiHidden/>
    <w:unhideWhenUsed/>
    <w:rsid w:val="0017298F"/>
    <w:rPr>
      <w:color w:val="605E5C"/>
      <w:shd w:val="clear" w:color="auto" w:fill="E1DFDD"/>
    </w:rPr>
  </w:style>
  <w:style w:type="paragraph" w:styleId="Objetducommentaire">
    <w:name w:val="annotation subject"/>
    <w:basedOn w:val="Commentaire"/>
    <w:next w:val="Commentaire"/>
    <w:link w:val="ObjetducommentaireCar"/>
    <w:uiPriority w:val="99"/>
    <w:semiHidden/>
    <w:unhideWhenUsed/>
    <w:rsid w:val="00464D9A"/>
    <w:rPr>
      <w:b/>
      <w:bCs/>
    </w:rPr>
  </w:style>
  <w:style w:type="character" w:customStyle="1" w:styleId="ObjetducommentaireCar">
    <w:name w:val="Objet du commentaire Car"/>
    <w:basedOn w:val="CommentaireCar"/>
    <w:link w:val="Objetducommentaire"/>
    <w:uiPriority w:val="99"/>
    <w:semiHidden/>
    <w:rsid w:val="00464D9A"/>
    <w:rPr>
      <w:b/>
      <w:bCs/>
      <w:sz w:val="20"/>
      <w:szCs w:val="20"/>
    </w:rPr>
  </w:style>
  <w:style w:type="paragraph" w:styleId="Sansinterligne">
    <w:name w:val="No Spacing"/>
    <w:uiPriority w:val="1"/>
    <w:qFormat/>
    <w:rsid w:val="00453E1E"/>
    <w:pPr>
      <w:spacing w:after="0" w:line="240" w:lineRule="auto"/>
    </w:pPr>
  </w:style>
  <w:style w:type="paragraph" w:styleId="Sous-titre">
    <w:name w:val="Subtitle"/>
    <w:basedOn w:val="Normal"/>
    <w:next w:val="Normal"/>
    <w:uiPriority w:val="11"/>
    <w:qFormat/>
    <w:rPr>
      <w:color w:val="595959"/>
      <w:sz w:val="28"/>
      <w:szCs w:val="28"/>
    </w:rPr>
  </w:style>
  <w:style w:type="character" w:styleId="lev">
    <w:name w:val="Strong"/>
    <w:basedOn w:val="Policepardfaut"/>
    <w:uiPriority w:val="22"/>
    <w:qFormat/>
    <w:rsid w:val="00DE133A"/>
    <w:rPr>
      <w:b/>
      <w:bCs/>
    </w:rPr>
  </w:style>
  <w:style w:type="paragraph" w:styleId="NormalWeb">
    <w:name w:val="Normal (Web)"/>
    <w:basedOn w:val="Normal"/>
    <w:uiPriority w:val="99"/>
    <w:unhideWhenUsed/>
    <w:rsid w:val="00DE133A"/>
    <w:pPr>
      <w:spacing w:before="100" w:beforeAutospacing="1" w:after="100" w:afterAutospacing="1"/>
    </w:pPr>
  </w:style>
  <w:style w:type="character" w:styleId="Accentuation">
    <w:name w:val="Emphasis"/>
    <w:basedOn w:val="Policepardfaut"/>
    <w:uiPriority w:val="20"/>
    <w:qFormat/>
    <w:rsid w:val="00DE133A"/>
    <w:rPr>
      <w:i/>
      <w:iCs/>
    </w:rPr>
  </w:style>
  <w:style w:type="paragraph" w:customStyle="1" w:styleId="pdq2pgselectionanchorcontainer">
    <w:name w:val="pdq2pg_selectionanchorcontainer"/>
    <w:basedOn w:val="Normal"/>
    <w:rsid w:val="00DE133A"/>
    <w:pPr>
      <w:spacing w:before="100" w:beforeAutospacing="1" w:after="100" w:afterAutospacing="1"/>
    </w:pPr>
  </w:style>
  <w:style w:type="character" w:customStyle="1" w:styleId="object">
    <w:name w:val="object"/>
    <w:basedOn w:val="Policepardfaut"/>
    <w:rsid w:val="00BC47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985075">
      <w:bodyDiv w:val="1"/>
      <w:marLeft w:val="0"/>
      <w:marRight w:val="0"/>
      <w:marTop w:val="0"/>
      <w:marBottom w:val="0"/>
      <w:divBdr>
        <w:top w:val="none" w:sz="0" w:space="0" w:color="auto"/>
        <w:left w:val="none" w:sz="0" w:space="0" w:color="auto"/>
        <w:bottom w:val="none" w:sz="0" w:space="0" w:color="auto"/>
        <w:right w:val="none" w:sz="0" w:space="0" w:color="auto"/>
      </w:divBdr>
    </w:div>
    <w:div w:id="307829038">
      <w:bodyDiv w:val="1"/>
      <w:marLeft w:val="0"/>
      <w:marRight w:val="0"/>
      <w:marTop w:val="0"/>
      <w:marBottom w:val="0"/>
      <w:divBdr>
        <w:top w:val="none" w:sz="0" w:space="0" w:color="auto"/>
        <w:left w:val="none" w:sz="0" w:space="0" w:color="auto"/>
        <w:bottom w:val="none" w:sz="0" w:space="0" w:color="auto"/>
        <w:right w:val="none" w:sz="0" w:space="0" w:color="auto"/>
      </w:divBdr>
    </w:div>
    <w:div w:id="374233651">
      <w:bodyDiv w:val="1"/>
      <w:marLeft w:val="0"/>
      <w:marRight w:val="0"/>
      <w:marTop w:val="0"/>
      <w:marBottom w:val="0"/>
      <w:divBdr>
        <w:top w:val="none" w:sz="0" w:space="0" w:color="auto"/>
        <w:left w:val="none" w:sz="0" w:space="0" w:color="auto"/>
        <w:bottom w:val="none" w:sz="0" w:space="0" w:color="auto"/>
        <w:right w:val="none" w:sz="0" w:space="0" w:color="auto"/>
      </w:divBdr>
    </w:div>
    <w:div w:id="677346320">
      <w:bodyDiv w:val="1"/>
      <w:marLeft w:val="0"/>
      <w:marRight w:val="0"/>
      <w:marTop w:val="0"/>
      <w:marBottom w:val="0"/>
      <w:divBdr>
        <w:top w:val="none" w:sz="0" w:space="0" w:color="auto"/>
        <w:left w:val="none" w:sz="0" w:space="0" w:color="auto"/>
        <w:bottom w:val="none" w:sz="0" w:space="0" w:color="auto"/>
        <w:right w:val="none" w:sz="0" w:space="0" w:color="auto"/>
      </w:divBdr>
    </w:div>
    <w:div w:id="867763628">
      <w:bodyDiv w:val="1"/>
      <w:marLeft w:val="0"/>
      <w:marRight w:val="0"/>
      <w:marTop w:val="0"/>
      <w:marBottom w:val="0"/>
      <w:divBdr>
        <w:top w:val="none" w:sz="0" w:space="0" w:color="auto"/>
        <w:left w:val="none" w:sz="0" w:space="0" w:color="auto"/>
        <w:bottom w:val="none" w:sz="0" w:space="0" w:color="auto"/>
        <w:right w:val="none" w:sz="0" w:space="0" w:color="auto"/>
      </w:divBdr>
    </w:div>
    <w:div w:id="16153630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doi.org/10.4000/tem.3769"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abula.org/actualites/lionel-dupuyl-imaginaire-geographiqueessai-de-geographie-litteraire_89568.php" TargetMode="External"/><Relationship Id="rId17" Type="http://schemas.openxmlformats.org/officeDocument/2006/relationships/hyperlink" Target="mailto:mclemence.regnier@univ-artois.fr" TargetMode="External"/><Relationship Id="rId2" Type="http://schemas.openxmlformats.org/officeDocument/2006/relationships/numbering" Target="numbering.xml"/><Relationship Id="rId16" Type="http://schemas.openxmlformats.org/officeDocument/2006/relationships/hyperlink" Target="https://www.fabula.org/actualites/b-westphal-atlas-des-egarements-etudes-geocritiques_90391.ph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4000/hrc.5514" TargetMode="External"/><Relationship Id="rId5" Type="http://schemas.openxmlformats.org/officeDocument/2006/relationships/webSettings" Target="webSettings.xml"/><Relationship Id="rId15" Type="http://schemas.openxmlformats.org/officeDocument/2006/relationships/hyperlink" Target="https://www.mgm.fr/PUB/Mappemonde/M391/BALZAC.pdf" TargetMode="External"/><Relationship Id="rId10" Type="http://schemas.openxmlformats.org/officeDocument/2006/relationships/hyperlink" Target="https://doi.org/10.3917/ag.709.0246"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mclemence.regnier@univ-artois.fr" TargetMode="External"/><Relationship Id="rId14" Type="http://schemas.openxmlformats.org/officeDocument/2006/relationships/hyperlink" Target="http://www.persee.fr/doc/espat_0339-3267_1993_num_51_1_3860"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_rels/footnotes.xml.rels><?xml version="1.0" encoding="UTF-8" standalone="yes"?>
<Relationships xmlns="http://schemas.openxmlformats.org/package/2006/relationships"><Relationship Id="rId8" Type="http://schemas.openxmlformats.org/officeDocument/2006/relationships/hyperlink" Target="https://www.fabula.org/actualites/b-westphal-atlas-des-egarements-etudes-geocritiques_90391.php" TargetMode="External"/><Relationship Id="rId3" Type="http://schemas.openxmlformats.org/officeDocument/2006/relationships/hyperlink" Target="https://www.livreshebdo.fr/article/plus-de-550-lieux-reels-doeuvres-litteraires-cartographies" TargetMode="External"/><Relationship Id="rId7" Type="http://schemas.openxmlformats.org/officeDocument/2006/relationships/hyperlink" Target="https://litt-arts.univ-grenoble-alpes.fr/recherche/projets-recherche/carto-hugo-cartographies-hugoliennes" TargetMode="External"/><Relationship Id="rId2" Type="http://schemas.openxmlformats.org/officeDocument/2006/relationships/hyperlink" Target="https://www.fabula.org/actualites/126943/produits-derives-et-culture-materielle-extension-du-domaine-de-la-fiction.html" TargetMode="External"/><Relationship Id="rId1" Type="http://schemas.openxmlformats.org/officeDocument/2006/relationships/hyperlink" Target="https://flaubert.univ-rouen.fr/%C5%93uvres/ressources-pour-la-lecture/madame-bovary/Plans-d-Yonville-de-la-main-de-Flaubert/" TargetMode="External"/><Relationship Id="rId6" Type="http://schemas.openxmlformats.org/officeDocument/2006/relationships/hyperlink" Target="https://julesverne.nantesmetropole.fr/reperes-biographiques/cartographie-des-lieux-lies-a-jv/" TargetMode="External"/><Relationship Id="rId5" Type="http://schemas.openxmlformats.org/officeDocument/2006/relationships/hyperlink" Target="https://msh-ange-guepin.fr/la-recherche/litep-la-litterature-dans-lespace-public" TargetMode="External"/><Relationship Id="rId4" Type="http://schemas.openxmlformats.org/officeDocument/2006/relationships/hyperlink" Target="https://www.rtbf.be/article/emile-ou-de-l-application-a-la-decouverte-du-paris-litteraire-9833443" TargetMode="External"/><Relationship Id="rId9" Type="http://schemas.openxmlformats.org/officeDocument/2006/relationships/hyperlink" Target="https://www.literaturatlas.eu/en/"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ux/hYLOxj+jjUxM15VG4T7jdYQ==">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11</Pages>
  <Words>4731</Words>
  <Characters>26925</Characters>
  <Application>Microsoft Office Word</Application>
  <DocSecurity>0</DocSecurity>
  <Lines>538</Lines>
  <Paragraphs>93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31563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relecteur</dc:creator>
  <cp:lastModifiedBy>Regnier</cp:lastModifiedBy>
  <cp:revision>3</cp:revision>
  <dcterms:created xsi:type="dcterms:W3CDTF">2026-07-22T10:49:00Z</dcterms:created>
  <dcterms:modified xsi:type="dcterms:W3CDTF">2026-07-22T11:03:00Z</dcterms:modified>
</cp:coreProperties>
</file>